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35448" w:rsidRDefault="00035448">
      <w:pPr>
        <w:rPr>
          <w:rFonts w:ascii="Corbel" w:eastAsia="Corbel" w:hAnsi="Corbel" w:cs="Corbel"/>
          <w:color w:val="595959"/>
          <w:sz w:val="20"/>
          <w:szCs w:val="20"/>
        </w:rPr>
      </w:pPr>
      <w:bookmarkStart w:id="0" w:name="_heading=h.pro738c4zw48" w:colFirst="0" w:colLast="0"/>
      <w:bookmarkEnd w:id="0"/>
    </w:p>
    <w:p w14:paraId="00000002" w14:textId="77777777" w:rsidR="00035448" w:rsidRDefault="00035448">
      <w:pPr>
        <w:rPr>
          <w:rFonts w:ascii="Corbel" w:eastAsia="Corbel" w:hAnsi="Corbel" w:cs="Corbel"/>
          <w:color w:val="595959"/>
          <w:sz w:val="20"/>
          <w:szCs w:val="20"/>
        </w:rPr>
      </w:pPr>
      <w:bookmarkStart w:id="1" w:name="_heading=h.e7yvv3n12v3r" w:colFirst="0" w:colLast="0"/>
      <w:bookmarkEnd w:id="1"/>
    </w:p>
    <w:p w14:paraId="00000003" w14:textId="77777777" w:rsidR="00035448" w:rsidRDefault="009E54D6">
      <w:pPr>
        <w:jc w:val="center"/>
        <w:rPr>
          <w:rFonts w:ascii="Corbel" w:eastAsia="Corbel" w:hAnsi="Corbel" w:cs="Corbel"/>
          <w:b/>
          <w:color w:val="595959"/>
          <w:sz w:val="36"/>
          <w:szCs w:val="36"/>
        </w:rPr>
      </w:pPr>
      <w:r>
        <w:rPr>
          <w:rFonts w:ascii="Corbel" w:eastAsia="Corbel" w:hAnsi="Corbel" w:cs="Corbel"/>
          <w:b/>
          <w:color w:val="595959"/>
          <w:sz w:val="36"/>
          <w:szCs w:val="36"/>
        </w:rPr>
        <w:t>Call for networks with activities in 2022</w:t>
      </w:r>
    </w:p>
    <w:p w14:paraId="00000004"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595959"/>
          <w:sz w:val="22"/>
          <w:szCs w:val="22"/>
        </w:rPr>
      </w:pPr>
    </w:p>
    <w:p w14:paraId="00000005"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595959"/>
          <w:sz w:val="22"/>
          <w:szCs w:val="22"/>
        </w:rPr>
      </w:pPr>
    </w:p>
    <w:p w14:paraId="00000006"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595959"/>
          <w:sz w:val="22"/>
          <w:szCs w:val="22"/>
        </w:rPr>
      </w:pPr>
    </w:p>
    <w:p w14:paraId="00000007"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595959"/>
          <w:sz w:val="22"/>
          <w:szCs w:val="22"/>
        </w:rPr>
      </w:pPr>
    </w:p>
    <w:p w14:paraId="00000008" w14:textId="77777777" w:rsidR="00035448" w:rsidRDefault="00BA1B8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hyperlink r:id="rId9">
        <w:r w:rsidR="009E54D6">
          <w:rPr>
            <w:rFonts w:ascii="Corbel" w:eastAsia="Corbel" w:hAnsi="Corbel" w:cs="Corbel"/>
            <w:color w:val="0070C0"/>
            <w:sz w:val="22"/>
            <w:szCs w:val="22"/>
          </w:rPr>
          <w:t>Nordic Forest Research (</w:t>
        </w:r>
        <w:proofErr w:type="spellStart"/>
        <w:r w:rsidR="009E54D6">
          <w:rPr>
            <w:rFonts w:ascii="Corbel" w:eastAsia="Corbel" w:hAnsi="Corbel" w:cs="Corbel"/>
            <w:color w:val="0070C0"/>
            <w:sz w:val="22"/>
            <w:szCs w:val="22"/>
          </w:rPr>
          <w:t>SNS</w:t>
        </w:r>
        <w:proofErr w:type="spellEnd"/>
        <w:r w:rsidR="009E54D6">
          <w:rPr>
            <w:rFonts w:ascii="Corbel" w:eastAsia="Corbel" w:hAnsi="Corbel" w:cs="Corbel"/>
            <w:color w:val="0070C0"/>
            <w:sz w:val="22"/>
            <w:szCs w:val="22"/>
          </w:rPr>
          <w:t>)</w:t>
        </w:r>
      </w:hyperlink>
      <w:r w:rsidR="009E54D6">
        <w:rPr>
          <w:rFonts w:ascii="Corbel" w:eastAsia="Corbel" w:hAnsi="Corbel" w:cs="Corbel"/>
          <w:color w:val="0070C0"/>
          <w:sz w:val="22"/>
          <w:szCs w:val="22"/>
        </w:rPr>
        <w:t xml:space="preserve"> </w:t>
      </w:r>
      <w:r w:rsidR="009E54D6">
        <w:rPr>
          <w:rFonts w:ascii="Corbel" w:eastAsia="Corbel" w:hAnsi="Corbel" w:cs="Corbel"/>
          <w:color w:val="595959"/>
          <w:sz w:val="22"/>
          <w:szCs w:val="22"/>
        </w:rPr>
        <w:t>and the</w:t>
      </w:r>
      <w:r w:rsidR="009E54D6">
        <w:rPr>
          <w:rFonts w:ascii="Corbel" w:eastAsia="Corbel" w:hAnsi="Corbel" w:cs="Corbel"/>
          <w:color w:val="0070C0"/>
          <w:sz w:val="22"/>
          <w:szCs w:val="22"/>
        </w:rPr>
        <w:t xml:space="preserve"> </w:t>
      </w:r>
      <w:hyperlink r:id="rId10">
        <w:r w:rsidR="009E54D6">
          <w:rPr>
            <w:rFonts w:ascii="Corbel" w:eastAsia="Corbel" w:hAnsi="Corbel" w:cs="Corbel"/>
            <w:color w:val="0070C0"/>
            <w:sz w:val="22"/>
            <w:szCs w:val="22"/>
          </w:rPr>
          <w:t>Forest Bioeconomy Network</w:t>
        </w:r>
      </w:hyperlink>
      <w:r w:rsidR="009E54D6">
        <w:rPr>
          <w:rFonts w:ascii="Corbel" w:eastAsia="Corbel" w:hAnsi="Corbel" w:cs="Corbel"/>
          <w:color w:val="0070C0"/>
          <w:sz w:val="22"/>
          <w:szCs w:val="22"/>
        </w:rPr>
        <w:t xml:space="preserve"> </w:t>
      </w:r>
      <w:r w:rsidR="009E54D6">
        <w:rPr>
          <w:rFonts w:ascii="Corbel" w:eastAsia="Corbel" w:hAnsi="Corbel" w:cs="Corbel"/>
          <w:color w:val="595959"/>
          <w:sz w:val="22"/>
          <w:szCs w:val="22"/>
        </w:rPr>
        <w:t xml:space="preserve">(former </w:t>
      </w:r>
      <w:proofErr w:type="spellStart"/>
      <w:r w:rsidR="009E54D6">
        <w:rPr>
          <w:rFonts w:ascii="Corbel" w:eastAsia="Corbel" w:hAnsi="Corbel" w:cs="Corbel"/>
          <w:color w:val="595959"/>
          <w:sz w:val="22"/>
          <w:szCs w:val="22"/>
        </w:rPr>
        <w:t>EFINORD</w:t>
      </w:r>
      <w:proofErr w:type="spellEnd"/>
      <w:r w:rsidR="009E54D6">
        <w:rPr>
          <w:rFonts w:ascii="Corbel" w:eastAsia="Corbel" w:hAnsi="Corbel" w:cs="Corbel"/>
          <w:color w:val="595959"/>
          <w:sz w:val="22"/>
          <w:szCs w:val="22"/>
        </w:rPr>
        <w:t xml:space="preserve">) hereby announce a joint research network call. </w:t>
      </w:r>
      <w:r w:rsidR="009E54D6">
        <w:rPr>
          <w:rFonts w:ascii="Corbel" w:eastAsia="Corbel" w:hAnsi="Corbel" w:cs="Corbel"/>
          <w:color w:val="666666"/>
          <w:sz w:val="22"/>
          <w:szCs w:val="22"/>
        </w:rPr>
        <w:t xml:space="preserve">The aim of the call is to promote collaboration and strengthen forest research related to bioeconomy in the Nordic region by networking activities. Deadline for application submission is June </w:t>
      </w:r>
      <w:r w:rsidR="009E54D6">
        <w:rPr>
          <w:rFonts w:ascii="Corbel" w:eastAsia="Corbel" w:hAnsi="Corbel" w:cs="Corbel"/>
          <w:color w:val="595959"/>
          <w:sz w:val="22"/>
          <w:szCs w:val="22"/>
        </w:rPr>
        <w:t>1</w:t>
      </w:r>
      <w:r w:rsidR="009E54D6">
        <w:rPr>
          <w:rFonts w:ascii="Corbel" w:eastAsia="Corbel" w:hAnsi="Corbel" w:cs="Corbel"/>
          <w:color w:val="595959"/>
          <w:sz w:val="22"/>
          <w:szCs w:val="22"/>
          <w:vertAlign w:val="superscript"/>
        </w:rPr>
        <w:t>st</w:t>
      </w:r>
      <w:r w:rsidR="009E54D6">
        <w:rPr>
          <w:rFonts w:ascii="Corbel" w:eastAsia="Corbel" w:hAnsi="Corbel" w:cs="Corbel"/>
          <w:color w:val="666666"/>
          <w:sz w:val="22"/>
          <w:szCs w:val="22"/>
        </w:rPr>
        <w:t>, 2021 at 24:00 CET.</w:t>
      </w:r>
    </w:p>
    <w:p w14:paraId="00000009"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0A" w14:textId="77777777"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666666"/>
        </w:rPr>
      </w:pPr>
      <w:r>
        <w:rPr>
          <w:rFonts w:ascii="Corbel" w:eastAsia="Corbel" w:hAnsi="Corbel" w:cs="Corbel"/>
          <w:b/>
          <w:color w:val="666666"/>
        </w:rPr>
        <w:t xml:space="preserve">Overall scope of the call and features of funded networks </w:t>
      </w:r>
    </w:p>
    <w:p w14:paraId="0000000B" w14:textId="1EB28D40"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r>
        <w:rPr>
          <w:rFonts w:ascii="Corbel" w:eastAsia="Corbel" w:hAnsi="Corbel" w:cs="Corbel"/>
          <w:color w:val="666666"/>
          <w:sz w:val="22"/>
          <w:szCs w:val="22"/>
        </w:rPr>
        <w:t xml:space="preserve">Participants in submitted networks should represent </w:t>
      </w:r>
      <w:r>
        <w:rPr>
          <w:rFonts w:ascii="Corbel" w:eastAsia="Corbel" w:hAnsi="Corbel" w:cs="Corbel"/>
          <w:i/>
          <w:color w:val="666666"/>
          <w:sz w:val="22"/>
          <w:szCs w:val="22"/>
        </w:rPr>
        <w:t xml:space="preserve">at least five </w:t>
      </w:r>
      <w:r>
        <w:rPr>
          <w:rFonts w:ascii="Corbel" w:eastAsia="Corbel" w:hAnsi="Corbel" w:cs="Corbel"/>
          <w:color w:val="666666"/>
          <w:sz w:val="22"/>
          <w:szCs w:val="22"/>
        </w:rPr>
        <w:t xml:space="preserve">countries consisting of at least three research institutions in the Nordic region*. Participants of relevance for the activities of the network from outside of the Nordic region can also be included. Successful applicants may receive funds of maximum 200 000 SEK for activities over the course of one year (2022), covering at most 50% of the total budget for the network. </w:t>
      </w:r>
    </w:p>
    <w:p w14:paraId="0000000C"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jc w:val="both"/>
        <w:rPr>
          <w:rFonts w:ascii="Corbel" w:eastAsia="Corbel" w:hAnsi="Corbel" w:cs="Corbel"/>
          <w:b/>
          <w:color w:val="666666"/>
          <w:sz w:val="22"/>
          <w:szCs w:val="22"/>
        </w:rPr>
      </w:pPr>
    </w:p>
    <w:p w14:paraId="0000000D" w14:textId="1A5DDB08"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r>
        <w:rPr>
          <w:rFonts w:ascii="Corbel" w:eastAsia="Corbel" w:hAnsi="Corbel" w:cs="Corbel"/>
          <w:b/>
          <w:color w:val="666666"/>
          <w:sz w:val="22"/>
          <w:szCs w:val="22"/>
        </w:rPr>
        <w:t xml:space="preserve">Network outputs </w:t>
      </w:r>
      <w:r>
        <w:rPr>
          <w:rFonts w:ascii="Corbel" w:eastAsia="Corbel" w:hAnsi="Corbel" w:cs="Corbel"/>
          <w:color w:val="666666"/>
          <w:sz w:val="22"/>
          <w:szCs w:val="22"/>
        </w:rPr>
        <w:t xml:space="preserve">should be useful for the Nordic community and should include knowledge exchange across national borders through </w:t>
      </w:r>
      <w:r w:rsidR="00E97CAA">
        <w:rPr>
          <w:rFonts w:ascii="Corbel" w:eastAsia="Corbel" w:hAnsi="Corbel" w:cs="Corbel"/>
          <w:color w:val="666666"/>
          <w:sz w:val="22"/>
          <w:szCs w:val="22"/>
        </w:rPr>
        <w:t>e.g.,</w:t>
      </w:r>
      <w:r>
        <w:rPr>
          <w:rFonts w:ascii="Corbel" w:eastAsia="Corbel" w:hAnsi="Corbel" w:cs="Corbel"/>
          <w:color w:val="666666"/>
          <w:sz w:val="22"/>
          <w:szCs w:val="22"/>
        </w:rPr>
        <w:t xml:space="preserve"> arranging workshops, seminars, scientific meetings or open conferences. Networks could also produce peer-reviewed scientific papers, communicate research </w:t>
      </w:r>
      <w:r w:rsidR="00E97CAA">
        <w:rPr>
          <w:rFonts w:ascii="Corbel" w:eastAsia="Corbel" w:hAnsi="Corbel" w:cs="Corbel"/>
          <w:color w:val="666666"/>
          <w:sz w:val="22"/>
          <w:szCs w:val="22"/>
        </w:rPr>
        <w:t>results, design</w:t>
      </w:r>
      <w:r>
        <w:rPr>
          <w:rFonts w:ascii="Corbel" w:eastAsia="Corbel" w:hAnsi="Corbel" w:cs="Corbel"/>
          <w:color w:val="666666"/>
          <w:sz w:val="22"/>
          <w:szCs w:val="22"/>
        </w:rPr>
        <w:t xml:space="preserve"> policy recommendations based on research findings, write large-scale research funding </w:t>
      </w:r>
      <w:r w:rsidR="00E97CAA">
        <w:rPr>
          <w:rFonts w:ascii="Corbel" w:eastAsia="Corbel" w:hAnsi="Corbel" w:cs="Corbel"/>
          <w:color w:val="666666"/>
          <w:sz w:val="22"/>
          <w:szCs w:val="22"/>
        </w:rPr>
        <w:t>applications, and</w:t>
      </w:r>
      <w:r>
        <w:rPr>
          <w:rFonts w:ascii="Corbel" w:eastAsia="Corbel" w:hAnsi="Corbel" w:cs="Corbel"/>
          <w:color w:val="666666"/>
          <w:sz w:val="22"/>
          <w:szCs w:val="22"/>
        </w:rPr>
        <w:t xml:space="preserve"> create or maintain databases or websites. In the light of COVID-19 and the travel restrictions, we encourage networks to apply for funding for arranging high quality meetings online. This </w:t>
      </w:r>
      <w:r w:rsidR="00E97CAA">
        <w:rPr>
          <w:rFonts w:ascii="Corbel" w:eastAsia="Corbel" w:hAnsi="Corbel" w:cs="Corbel"/>
          <w:color w:val="666666"/>
          <w:sz w:val="22"/>
          <w:szCs w:val="22"/>
        </w:rPr>
        <w:t>could be</w:t>
      </w:r>
      <w:r>
        <w:rPr>
          <w:rFonts w:ascii="Corbel" w:eastAsia="Corbel" w:hAnsi="Corbel" w:cs="Corbel"/>
          <w:color w:val="666666"/>
          <w:sz w:val="22"/>
          <w:szCs w:val="22"/>
        </w:rPr>
        <w:t xml:space="preserve"> done by </w:t>
      </w:r>
      <w:r w:rsidR="00E97CAA">
        <w:rPr>
          <w:rFonts w:ascii="Corbel" w:eastAsia="Corbel" w:hAnsi="Corbel" w:cs="Corbel"/>
          <w:color w:val="666666"/>
          <w:sz w:val="22"/>
          <w:szCs w:val="22"/>
        </w:rPr>
        <w:t>e.g.,</w:t>
      </w:r>
      <w:r w:rsidR="00316ADF">
        <w:rPr>
          <w:rFonts w:ascii="Corbel" w:eastAsia="Corbel" w:hAnsi="Corbel" w:cs="Corbel"/>
          <w:color w:val="666666"/>
          <w:sz w:val="22"/>
          <w:szCs w:val="22"/>
        </w:rPr>
        <w:t xml:space="preserve"> </w:t>
      </w:r>
      <w:r>
        <w:rPr>
          <w:rFonts w:ascii="Corbel" w:eastAsia="Corbel" w:hAnsi="Corbel" w:cs="Corbel"/>
          <w:color w:val="666666"/>
          <w:sz w:val="22"/>
          <w:szCs w:val="22"/>
        </w:rPr>
        <w:t>involving facilitators or consultants to help design and arrange digital meeting solutions.</w:t>
      </w:r>
    </w:p>
    <w:p w14:paraId="0000000E"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0F"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10"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11"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12"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13"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14"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15"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16"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17"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18" w14:textId="77777777" w:rsidR="00035448" w:rsidRDefault="009E54D6">
      <w:pPr>
        <w:pBdr>
          <w:top w:val="none" w:sz="0" w:space="0" w:color="000000"/>
          <w:left w:val="none" w:sz="0" w:space="0" w:color="000000"/>
          <w:bottom w:val="none" w:sz="0" w:space="0" w:color="000000"/>
          <w:right w:val="none" w:sz="0" w:space="0" w:color="000000"/>
          <w:between w:val="none" w:sz="0" w:space="0" w:color="000000"/>
        </w:pBdr>
        <w:rPr>
          <w:rFonts w:ascii="Corbel" w:eastAsia="Corbel" w:hAnsi="Corbel" w:cs="Corbel"/>
          <w:b/>
          <w:color w:val="666666"/>
        </w:rPr>
      </w:pPr>
      <w:r>
        <w:rPr>
          <w:rFonts w:ascii="Corbel" w:eastAsia="Corbel" w:hAnsi="Corbel" w:cs="Corbel"/>
          <w:color w:val="666666"/>
          <w:sz w:val="20"/>
          <w:szCs w:val="20"/>
          <w:highlight w:val="white"/>
        </w:rPr>
        <w:t xml:space="preserve">* Nordic is defined as Denmark, Finland, Iceland, Norway, Sweden and the autonomous areas of the Faroe Islands, Greenland and </w:t>
      </w:r>
      <w:proofErr w:type="spellStart"/>
      <w:r>
        <w:rPr>
          <w:rFonts w:ascii="Corbel" w:eastAsia="Corbel" w:hAnsi="Corbel" w:cs="Corbel"/>
          <w:color w:val="666666"/>
          <w:sz w:val="20"/>
          <w:szCs w:val="20"/>
          <w:highlight w:val="white"/>
        </w:rPr>
        <w:t>Åland</w:t>
      </w:r>
      <w:proofErr w:type="spellEnd"/>
      <w:r>
        <w:rPr>
          <w:rFonts w:ascii="Corbel" w:eastAsia="Corbel" w:hAnsi="Corbel" w:cs="Corbel"/>
          <w:color w:val="666666"/>
          <w:sz w:val="20"/>
          <w:szCs w:val="20"/>
          <w:highlight w:val="white"/>
        </w:rPr>
        <w:t xml:space="preserve"> Islands. </w:t>
      </w:r>
    </w:p>
    <w:p w14:paraId="00000019" w14:textId="77777777"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666666"/>
        </w:rPr>
      </w:pPr>
      <w:r>
        <w:br w:type="page"/>
      </w:r>
    </w:p>
    <w:p w14:paraId="0000001A"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666666"/>
        </w:rPr>
      </w:pPr>
    </w:p>
    <w:p w14:paraId="0000001B"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666666"/>
        </w:rPr>
      </w:pPr>
    </w:p>
    <w:p w14:paraId="42CDEFF1" w14:textId="77777777" w:rsidR="00E97CAA"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666666"/>
        </w:rPr>
      </w:pPr>
      <w:r>
        <w:rPr>
          <w:rFonts w:ascii="Corbel" w:eastAsia="Corbel" w:hAnsi="Corbel" w:cs="Corbel"/>
          <w:b/>
          <w:color w:val="666666"/>
        </w:rPr>
        <w:t>Focus areas of the call</w:t>
      </w:r>
    </w:p>
    <w:p w14:paraId="0000001C" w14:textId="717AB93B"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595959"/>
          <w:highlight w:val="white"/>
        </w:rPr>
      </w:pPr>
    </w:p>
    <w:p w14:paraId="0000001D" w14:textId="77777777" w:rsidR="00035448" w:rsidRDefault="009E54D6">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666666"/>
          <w:sz w:val="22"/>
          <w:szCs w:val="22"/>
        </w:rPr>
      </w:pPr>
      <w:r>
        <w:rPr>
          <w:rFonts w:ascii="Corbel" w:eastAsia="Corbel" w:hAnsi="Corbel" w:cs="Corbel"/>
          <w:b/>
          <w:color w:val="666666"/>
          <w:sz w:val="22"/>
          <w:szCs w:val="22"/>
        </w:rPr>
        <w:t>Equality and the future of the Nordic forest sector</w:t>
      </w:r>
    </w:p>
    <w:p w14:paraId="2CDF8E85" w14:textId="77777777" w:rsidR="00512FFF"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1080"/>
        <w:jc w:val="both"/>
        <w:rPr>
          <w:rFonts w:ascii="Corbel" w:eastAsia="Corbel" w:hAnsi="Corbel" w:cs="Corbel"/>
          <w:color w:val="666666"/>
          <w:sz w:val="22"/>
          <w:szCs w:val="22"/>
        </w:rPr>
      </w:pPr>
      <w:r>
        <w:rPr>
          <w:rFonts w:ascii="Corbel" w:eastAsia="Corbel" w:hAnsi="Corbel" w:cs="Corbel"/>
          <w:color w:val="666666"/>
          <w:sz w:val="22"/>
          <w:szCs w:val="22"/>
        </w:rPr>
        <w:t xml:space="preserve">Through the Nordic council of ministers, the Nordic countries have collaborated to improve gender equality for over 40 years. Despite this, many challenges remain across sectors in the Nordic society. For a sustainable future with opportunities for all, these issues need to be addressed, read more </w:t>
      </w:r>
      <w:hyperlink r:id="rId11">
        <w:r>
          <w:rPr>
            <w:rFonts w:ascii="Corbel" w:eastAsia="Corbel" w:hAnsi="Corbel" w:cs="Corbel"/>
            <w:color w:val="1155CC"/>
            <w:sz w:val="22"/>
            <w:szCs w:val="22"/>
          </w:rPr>
          <w:t>here</w:t>
        </w:r>
      </w:hyperlink>
      <w:hyperlink r:id="rId12"/>
    </w:p>
    <w:p w14:paraId="4AB72644" w14:textId="0AF14E43" w:rsidR="00512FFF" w:rsidRDefault="009E54D6" w:rsidP="00512F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1080"/>
        <w:jc w:val="both"/>
        <w:rPr>
          <w:rFonts w:ascii="Corbel" w:eastAsia="Corbel" w:hAnsi="Corbel" w:cs="Corbel"/>
          <w:color w:val="666666"/>
          <w:sz w:val="22"/>
          <w:szCs w:val="22"/>
        </w:rPr>
      </w:pPr>
      <w:r>
        <w:rPr>
          <w:rFonts w:ascii="Corbel" w:eastAsia="Corbel" w:hAnsi="Corbel" w:cs="Corbel"/>
          <w:color w:val="666666"/>
          <w:sz w:val="22"/>
          <w:szCs w:val="22"/>
        </w:rPr>
        <w:t xml:space="preserve">The </w:t>
      </w:r>
      <w:proofErr w:type="spellStart"/>
      <w:r>
        <w:rPr>
          <w:rFonts w:ascii="Corbel" w:eastAsia="Corbel" w:hAnsi="Corbel" w:cs="Corbel"/>
          <w:color w:val="666666"/>
          <w:sz w:val="22"/>
          <w:szCs w:val="22"/>
        </w:rPr>
        <w:t>SNS</w:t>
      </w:r>
      <w:proofErr w:type="spellEnd"/>
      <w:r>
        <w:rPr>
          <w:rFonts w:ascii="Corbel" w:eastAsia="Corbel" w:hAnsi="Corbel" w:cs="Corbel"/>
          <w:color w:val="666666"/>
          <w:sz w:val="22"/>
          <w:szCs w:val="22"/>
        </w:rPr>
        <w:t xml:space="preserve"> strategy plan focuses on equality and social inclusion, with the aim to promote diversity and to improve the Nordic forest sector.</w:t>
      </w:r>
      <w:r w:rsidR="00512FFF">
        <w:rPr>
          <w:rFonts w:ascii="Corbel" w:eastAsia="Corbel" w:hAnsi="Corbel" w:cs="Corbel"/>
          <w:color w:val="666666"/>
          <w:sz w:val="22"/>
          <w:szCs w:val="22"/>
        </w:rPr>
        <w:t xml:space="preserve"> </w:t>
      </w:r>
      <w:r>
        <w:rPr>
          <w:rFonts w:ascii="Corbel" w:eastAsia="Corbel" w:hAnsi="Corbel" w:cs="Corbel"/>
          <w:color w:val="666666"/>
          <w:sz w:val="22"/>
          <w:szCs w:val="22"/>
        </w:rPr>
        <w:t xml:space="preserve">During 2020, </w:t>
      </w:r>
      <w:proofErr w:type="spellStart"/>
      <w:r>
        <w:rPr>
          <w:rFonts w:ascii="Corbel" w:eastAsia="Corbel" w:hAnsi="Corbel" w:cs="Corbel"/>
          <w:color w:val="666666"/>
          <w:sz w:val="22"/>
          <w:szCs w:val="22"/>
        </w:rPr>
        <w:t>SNS</w:t>
      </w:r>
      <w:proofErr w:type="spellEnd"/>
      <w:r>
        <w:rPr>
          <w:rFonts w:ascii="Corbel" w:eastAsia="Corbel" w:hAnsi="Corbel" w:cs="Corbel"/>
          <w:color w:val="666666"/>
          <w:sz w:val="22"/>
          <w:szCs w:val="22"/>
        </w:rPr>
        <w:t xml:space="preserve"> investigated the gender balance in different parts of the Nordic forest sector and published a report highlighting directions for future research. The report is available </w:t>
      </w:r>
      <w:hyperlink r:id="rId13">
        <w:r>
          <w:rPr>
            <w:rFonts w:ascii="Corbel" w:eastAsia="Corbel" w:hAnsi="Corbel" w:cs="Corbel"/>
            <w:color w:val="1155CC"/>
            <w:sz w:val="22"/>
            <w:szCs w:val="22"/>
          </w:rPr>
          <w:t>here</w:t>
        </w:r>
      </w:hyperlink>
      <w:hyperlink r:id="rId14">
        <w:r>
          <w:rPr>
            <w:rFonts w:ascii="Corbel" w:eastAsia="Corbel" w:hAnsi="Corbel" w:cs="Corbel"/>
            <w:color w:val="666666"/>
            <w:sz w:val="22"/>
            <w:szCs w:val="22"/>
          </w:rPr>
          <w:t xml:space="preserve">. </w:t>
        </w:r>
      </w:hyperlink>
      <w:r>
        <w:rPr>
          <w:rFonts w:ascii="Corbel" w:eastAsia="Corbel" w:hAnsi="Corbel" w:cs="Corbel"/>
          <w:color w:val="666666"/>
          <w:sz w:val="22"/>
          <w:szCs w:val="22"/>
        </w:rPr>
        <w:t xml:space="preserve">In 2021, a follow up report investigated how gender inequalities in the </w:t>
      </w:r>
      <w:r w:rsidR="00E97CAA">
        <w:rPr>
          <w:rFonts w:ascii="Corbel" w:eastAsia="Corbel" w:hAnsi="Corbel" w:cs="Corbel"/>
          <w:color w:val="666666"/>
          <w:sz w:val="22"/>
          <w:szCs w:val="22"/>
        </w:rPr>
        <w:t>Nordic</w:t>
      </w:r>
      <w:r w:rsidR="00316ADF">
        <w:rPr>
          <w:rFonts w:ascii="Corbel" w:eastAsia="Corbel" w:hAnsi="Corbel" w:cs="Corbel"/>
          <w:color w:val="666666"/>
          <w:sz w:val="22"/>
          <w:szCs w:val="22"/>
        </w:rPr>
        <w:t xml:space="preserve"> bioeconomy are</w:t>
      </w:r>
      <w:r>
        <w:rPr>
          <w:rFonts w:ascii="Corbel" w:eastAsia="Corbel" w:hAnsi="Corbel" w:cs="Corbel"/>
          <w:color w:val="666666"/>
          <w:sz w:val="22"/>
          <w:szCs w:val="22"/>
        </w:rPr>
        <w:t xml:space="preserve"> affected by </w:t>
      </w:r>
      <w:r w:rsidRPr="00E97CAA">
        <w:rPr>
          <w:rFonts w:ascii="Corbel" w:eastAsia="Corbel" w:hAnsi="Corbel" w:cs="Corbel"/>
          <w:color w:val="666666"/>
          <w:sz w:val="22"/>
          <w:szCs w:val="22"/>
          <w:lang w:val="en-GB"/>
        </w:rPr>
        <w:t>digitalisation</w:t>
      </w:r>
      <w:r>
        <w:rPr>
          <w:rFonts w:ascii="Corbel" w:eastAsia="Corbel" w:hAnsi="Corbel" w:cs="Corbel"/>
          <w:color w:val="666666"/>
          <w:sz w:val="22"/>
          <w:szCs w:val="22"/>
        </w:rPr>
        <w:t xml:space="preserve">, access it </w:t>
      </w:r>
      <w:hyperlink r:id="rId15">
        <w:r>
          <w:rPr>
            <w:rFonts w:ascii="Corbel" w:eastAsia="Corbel" w:hAnsi="Corbel" w:cs="Corbel"/>
            <w:color w:val="1155CC"/>
            <w:sz w:val="22"/>
            <w:szCs w:val="22"/>
          </w:rPr>
          <w:t>here</w:t>
        </w:r>
      </w:hyperlink>
      <w:r>
        <w:rPr>
          <w:rFonts w:ascii="Corbel" w:eastAsia="Corbel" w:hAnsi="Corbel" w:cs="Corbel"/>
          <w:color w:val="666666"/>
          <w:sz w:val="22"/>
          <w:szCs w:val="22"/>
        </w:rPr>
        <w:t>.</w:t>
      </w:r>
    </w:p>
    <w:p w14:paraId="0000001F" w14:textId="425B0CAB" w:rsidR="00035448" w:rsidRDefault="009E54D6" w:rsidP="00512F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1080"/>
        <w:jc w:val="both"/>
        <w:rPr>
          <w:rFonts w:ascii="Corbel" w:eastAsia="Corbel" w:hAnsi="Corbel" w:cs="Corbel"/>
          <w:color w:val="666666"/>
          <w:sz w:val="22"/>
          <w:szCs w:val="22"/>
        </w:rPr>
      </w:pPr>
      <w:proofErr w:type="spellStart"/>
      <w:r>
        <w:rPr>
          <w:rFonts w:ascii="Corbel" w:eastAsia="Corbel" w:hAnsi="Corbel" w:cs="Corbel"/>
          <w:color w:val="666666"/>
          <w:sz w:val="22"/>
          <w:szCs w:val="22"/>
        </w:rPr>
        <w:t>SNS</w:t>
      </w:r>
      <w:proofErr w:type="spellEnd"/>
      <w:r>
        <w:rPr>
          <w:rFonts w:ascii="Corbel" w:eastAsia="Corbel" w:hAnsi="Corbel" w:cs="Corbel"/>
          <w:color w:val="666666"/>
          <w:sz w:val="22"/>
          <w:szCs w:val="22"/>
        </w:rPr>
        <w:t xml:space="preserve"> and </w:t>
      </w:r>
      <w:proofErr w:type="spellStart"/>
      <w:r>
        <w:rPr>
          <w:rFonts w:ascii="Corbel" w:eastAsia="Corbel" w:hAnsi="Corbel" w:cs="Corbel"/>
          <w:color w:val="666666"/>
          <w:sz w:val="22"/>
          <w:szCs w:val="22"/>
        </w:rPr>
        <w:t>ForBioeconomy</w:t>
      </w:r>
      <w:proofErr w:type="spellEnd"/>
      <w:r>
        <w:rPr>
          <w:rFonts w:ascii="Corbel" w:eastAsia="Corbel" w:hAnsi="Corbel" w:cs="Corbel"/>
          <w:color w:val="666666"/>
          <w:sz w:val="22"/>
          <w:szCs w:val="22"/>
        </w:rPr>
        <w:t xml:space="preserve"> Network want to impact the </w:t>
      </w:r>
      <w:r w:rsidR="00E97CAA">
        <w:rPr>
          <w:rFonts w:ascii="Corbel" w:eastAsia="Corbel" w:hAnsi="Corbel" w:cs="Corbel"/>
          <w:color w:val="666666"/>
          <w:sz w:val="22"/>
          <w:szCs w:val="22"/>
        </w:rPr>
        <w:t>Nordic</w:t>
      </w:r>
      <w:r>
        <w:rPr>
          <w:rFonts w:ascii="Corbel" w:eastAsia="Corbel" w:hAnsi="Corbel" w:cs="Corbel"/>
          <w:color w:val="666666"/>
          <w:sz w:val="22"/>
          <w:szCs w:val="22"/>
        </w:rPr>
        <w:t xml:space="preserve"> forest sector by funding networks that address inequality and promote social inclusion with the aim of creating a modern and </w:t>
      </w:r>
      <w:r w:rsidR="00E97CAA">
        <w:rPr>
          <w:rFonts w:ascii="Corbel" w:eastAsia="Corbel" w:hAnsi="Corbel" w:cs="Corbel"/>
          <w:color w:val="666666"/>
          <w:sz w:val="22"/>
          <w:szCs w:val="22"/>
        </w:rPr>
        <w:t>diverse forest</w:t>
      </w:r>
      <w:r>
        <w:rPr>
          <w:rFonts w:ascii="Corbel" w:eastAsia="Corbel" w:hAnsi="Corbel" w:cs="Corbel"/>
          <w:color w:val="666666"/>
          <w:sz w:val="22"/>
          <w:szCs w:val="22"/>
        </w:rPr>
        <w:t xml:space="preserve"> sector.</w:t>
      </w:r>
      <w:r w:rsidR="00512FFF">
        <w:rPr>
          <w:rFonts w:ascii="Corbel" w:eastAsia="Corbel" w:hAnsi="Corbel" w:cs="Corbel"/>
          <w:color w:val="666666"/>
          <w:sz w:val="22"/>
          <w:szCs w:val="22"/>
        </w:rPr>
        <w:t xml:space="preserve"> </w:t>
      </w:r>
      <w:r w:rsidR="00316ADF">
        <w:rPr>
          <w:rFonts w:ascii="Corbel" w:eastAsia="Corbel" w:hAnsi="Corbel" w:cs="Corbel"/>
          <w:color w:val="666666"/>
          <w:sz w:val="22"/>
          <w:szCs w:val="22"/>
        </w:rPr>
        <w:t>Therefore, we encourage networks</w:t>
      </w:r>
      <w:r w:rsidR="00A376F8">
        <w:rPr>
          <w:rFonts w:ascii="Corbel" w:eastAsia="Corbel" w:hAnsi="Corbel" w:cs="Corbel"/>
          <w:color w:val="666666"/>
          <w:sz w:val="22"/>
          <w:szCs w:val="22"/>
        </w:rPr>
        <w:t xml:space="preserve"> with a direct focus </w:t>
      </w:r>
      <w:r w:rsidR="00316ADF">
        <w:rPr>
          <w:rFonts w:ascii="Corbel" w:eastAsia="Corbel" w:hAnsi="Corbel" w:cs="Corbel"/>
          <w:color w:val="666666"/>
          <w:sz w:val="22"/>
          <w:szCs w:val="22"/>
        </w:rPr>
        <w:t>on gender issues within the Nordic forest sector, to apply for funding</w:t>
      </w:r>
      <w:r w:rsidR="00A376F8">
        <w:rPr>
          <w:rFonts w:ascii="Corbel" w:eastAsia="Corbel" w:hAnsi="Corbel" w:cs="Corbel"/>
          <w:color w:val="666666"/>
          <w:sz w:val="22"/>
          <w:szCs w:val="22"/>
        </w:rPr>
        <w:t>.</w:t>
      </w:r>
    </w:p>
    <w:p w14:paraId="00000020"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1080"/>
        <w:jc w:val="both"/>
        <w:rPr>
          <w:rFonts w:ascii="Corbel" w:eastAsia="Corbel" w:hAnsi="Corbel" w:cs="Corbel"/>
          <w:color w:val="666666"/>
          <w:sz w:val="22"/>
          <w:szCs w:val="22"/>
        </w:rPr>
      </w:pPr>
    </w:p>
    <w:p w14:paraId="00000021" w14:textId="77777777" w:rsidR="00035448" w:rsidRDefault="009E54D6">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666666"/>
          <w:sz w:val="22"/>
          <w:szCs w:val="22"/>
        </w:rPr>
      </w:pPr>
      <w:r>
        <w:rPr>
          <w:rFonts w:ascii="Corbel" w:eastAsia="Corbel" w:hAnsi="Corbel" w:cs="Corbel"/>
          <w:b/>
          <w:color w:val="666666"/>
          <w:sz w:val="22"/>
          <w:szCs w:val="22"/>
        </w:rPr>
        <w:t xml:space="preserve">We also invite networks that relate to the general focus areas of the </w:t>
      </w:r>
      <w:proofErr w:type="spellStart"/>
      <w:r>
        <w:rPr>
          <w:rFonts w:ascii="Corbel" w:eastAsia="Corbel" w:hAnsi="Corbel" w:cs="Corbel"/>
          <w:b/>
          <w:color w:val="666666"/>
          <w:sz w:val="22"/>
          <w:szCs w:val="22"/>
        </w:rPr>
        <w:t>SNS</w:t>
      </w:r>
      <w:proofErr w:type="spellEnd"/>
      <w:r>
        <w:rPr>
          <w:rFonts w:ascii="Corbel" w:eastAsia="Corbel" w:hAnsi="Corbel" w:cs="Corbel"/>
          <w:b/>
          <w:color w:val="666666"/>
          <w:sz w:val="22"/>
          <w:szCs w:val="22"/>
        </w:rPr>
        <w:t xml:space="preserve"> strategy plan:</w:t>
      </w:r>
    </w:p>
    <w:p w14:paraId="00000022" w14:textId="54E37E50"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1080"/>
        <w:jc w:val="both"/>
        <w:rPr>
          <w:rFonts w:ascii="Corbel" w:eastAsia="Corbel" w:hAnsi="Corbel" w:cs="Corbel"/>
          <w:color w:val="666666"/>
          <w:sz w:val="22"/>
          <w:szCs w:val="22"/>
        </w:rPr>
      </w:pPr>
      <w:r>
        <w:rPr>
          <w:rFonts w:ascii="Corbel" w:eastAsia="Corbel" w:hAnsi="Corbel" w:cs="Corbel"/>
          <w:b/>
          <w:color w:val="666666"/>
          <w:sz w:val="22"/>
          <w:szCs w:val="22"/>
        </w:rPr>
        <w:t xml:space="preserve">- </w:t>
      </w:r>
      <w:r>
        <w:rPr>
          <w:rFonts w:ascii="Corbel" w:eastAsia="Corbel" w:hAnsi="Corbel" w:cs="Corbel"/>
          <w:color w:val="666666"/>
          <w:sz w:val="22"/>
          <w:szCs w:val="22"/>
        </w:rPr>
        <w:t xml:space="preserve">Maintenance and increased </w:t>
      </w:r>
      <w:r w:rsidR="00E97CAA">
        <w:rPr>
          <w:rFonts w:ascii="Corbel" w:eastAsia="Corbel" w:hAnsi="Corbel" w:cs="Corbel"/>
          <w:color w:val="666666"/>
          <w:sz w:val="22"/>
          <w:szCs w:val="22"/>
        </w:rPr>
        <w:t>utilization</w:t>
      </w:r>
      <w:r>
        <w:rPr>
          <w:rFonts w:ascii="Corbel" w:eastAsia="Corbel" w:hAnsi="Corbel" w:cs="Corbel"/>
          <w:color w:val="666666"/>
          <w:sz w:val="22"/>
          <w:szCs w:val="22"/>
        </w:rPr>
        <w:t xml:space="preserve"> of forest-based ecosystem services</w:t>
      </w:r>
    </w:p>
    <w:p w14:paraId="00000023" w14:textId="77777777"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1080"/>
        <w:jc w:val="both"/>
        <w:rPr>
          <w:rFonts w:ascii="Corbel" w:eastAsia="Corbel" w:hAnsi="Corbel" w:cs="Corbel"/>
          <w:color w:val="666666"/>
          <w:sz w:val="22"/>
          <w:szCs w:val="22"/>
        </w:rPr>
      </w:pPr>
      <w:r>
        <w:rPr>
          <w:rFonts w:ascii="Corbel" w:eastAsia="Corbel" w:hAnsi="Corbel" w:cs="Corbel"/>
          <w:color w:val="595959"/>
          <w:sz w:val="22"/>
          <w:szCs w:val="22"/>
        </w:rPr>
        <w:t>- Climate change mitigation and adaptation</w:t>
      </w:r>
    </w:p>
    <w:p w14:paraId="00000024" w14:textId="77777777"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1080"/>
        <w:jc w:val="both"/>
        <w:rPr>
          <w:rFonts w:ascii="Corbel" w:eastAsia="Corbel" w:hAnsi="Corbel" w:cs="Corbel"/>
          <w:color w:val="666666"/>
          <w:sz w:val="22"/>
          <w:szCs w:val="22"/>
        </w:rPr>
      </w:pPr>
      <w:r>
        <w:rPr>
          <w:rFonts w:ascii="Corbel" w:eastAsia="Corbel" w:hAnsi="Corbel" w:cs="Corbel"/>
          <w:color w:val="666666"/>
          <w:sz w:val="22"/>
          <w:szCs w:val="22"/>
        </w:rPr>
        <w:t>- Meeting the demands of sustainable forest management in a growing bioeconomy</w:t>
      </w:r>
    </w:p>
    <w:p w14:paraId="00000025" w14:textId="77777777"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1080"/>
        <w:jc w:val="both"/>
        <w:rPr>
          <w:rFonts w:ascii="Corbel" w:eastAsia="Corbel" w:hAnsi="Corbel" w:cs="Corbel"/>
          <w:i/>
          <w:color w:val="666666"/>
          <w:sz w:val="22"/>
          <w:szCs w:val="22"/>
        </w:rPr>
      </w:pPr>
      <w:r>
        <w:rPr>
          <w:rFonts w:ascii="Corbel" w:eastAsia="Corbel" w:hAnsi="Corbel" w:cs="Corbel"/>
          <w:color w:val="595959"/>
          <w:sz w:val="22"/>
          <w:szCs w:val="22"/>
        </w:rPr>
        <w:t xml:space="preserve">The </w:t>
      </w:r>
      <w:proofErr w:type="spellStart"/>
      <w:r>
        <w:rPr>
          <w:rFonts w:ascii="Corbel" w:eastAsia="Corbel" w:hAnsi="Corbel" w:cs="Corbel"/>
          <w:color w:val="595959"/>
          <w:sz w:val="22"/>
          <w:szCs w:val="22"/>
        </w:rPr>
        <w:t>SNS</w:t>
      </w:r>
      <w:proofErr w:type="spellEnd"/>
      <w:r>
        <w:rPr>
          <w:rFonts w:ascii="Corbel" w:eastAsia="Corbel" w:hAnsi="Corbel" w:cs="Corbel"/>
          <w:color w:val="595959"/>
          <w:sz w:val="22"/>
          <w:szCs w:val="22"/>
        </w:rPr>
        <w:t xml:space="preserve"> strategy can be found </w:t>
      </w:r>
      <w:hyperlink r:id="rId16">
        <w:r>
          <w:rPr>
            <w:rFonts w:ascii="Corbel" w:eastAsia="Corbel" w:hAnsi="Corbel" w:cs="Corbel"/>
            <w:color w:val="1155CC"/>
            <w:sz w:val="22"/>
            <w:szCs w:val="22"/>
          </w:rPr>
          <w:t>here</w:t>
        </w:r>
      </w:hyperlink>
      <w:r>
        <w:rPr>
          <w:rFonts w:ascii="Corbel" w:eastAsia="Corbel" w:hAnsi="Corbel" w:cs="Corbel"/>
          <w:color w:val="595959"/>
          <w:sz w:val="22"/>
          <w:szCs w:val="22"/>
        </w:rPr>
        <w:t xml:space="preserve">. For inspiration on examples of network topics click </w:t>
      </w:r>
      <w:sdt>
        <w:sdtPr>
          <w:tag w:val="goog_rdk_0"/>
          <w:id w:val="197432940"/>
        </w:sdtPr>
        <w:sdtEndPr/>
        <w:sdtContent/>
      </w:sdt>
      <w:hyperlink r:id="rId17">
        <w:r>
          <w:rPr>
            <w:rFonts w:ascii="Corbel" w:eastAsia="Corbel" w:hAnsi="Corbel" w:cs="Corbel"/>
            <w:color w:val="1155CC"/>
            <w:sz w:val="22"/>
            <w:szCs w:val="22"/>
            <w:u w:val="single"/>
          </w:rPr>
          <w:t>here</w:t>
        </w:r>
      </w:hyperlink>
      <w:r>
        <w:rPr>
          <w:rFonts w:ascii="Corbel" w:eastAsia="Corbel" w:hAnsi="Corbel" w:cs="Corbel"/>
          <w:i/>
          <w:color w:val="595959"/>
          <w:sz w:val="22"/>
          <w:szCs w:val="22"/>
        </w:rPr>
        <w:t xml:space="preserve">. </w:t>
      </w:r>
    </w:p>
    <w:p w14:paraId="00000026"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i/>
          <w:color w:val="595959"/>
          <w:sz w:val="22"/>
          <w:szCs w:val="22"/>
        </w:rPr>
      </w:pPr>
    </w:p>
    <w:p w14:paraId="00000027"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i/>
          <w:color w:val="595959"/>
          <w:sz w:val="22"/>
          <w:szCs w:val="22"/>
        </w:rPr>
      </w:pPr>
    </w:p>
    <w:p w14:paraId="00000028"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i/>
          <w:color w:val="595959"/>
          <w:sz w:val="22"/>
          <w:szCs w:val="22"/>
        </w:rPr>
      </w:pPr>
    </w:p>
    <w:p w14:paraId="00000029"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i/>
          <w:color w:val="595959"/>
          <w:sz w:val="22"/>
          <w:szCs w:val="22"/>
        </w:rPr>
      </w:pPr>
    </w:p>
    <w:p w14:paraId="0000002A"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i/>
          <w:color w:val="595959"/>
          <w:sz w:val="22"/>
          <w:szCs w:val="22"/>
        </w:rPr>
      </w:pPr>
    </w:p>
    <w:p w14:paraId="0000002B"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i/>
          <w:color w:val="595959"/>
          <w:sz w:val="22"/>
          <w:szCs w:val="22"/>
        </w:rPr>
      </w:pPr>
    </w:p>
    <w:p w14:paraId="0000002C"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i/>
          <w:color w:val="595959"/>
          <w:sz w:val="22"/>
          <w:szCs w:val="22"/>
        </w:rPr>
      </w:pPr>
    </w:p>
    <w:p w14:paraId="0000002D"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666666"/>
          <w:sz w:val="22"/>
          <w:szCs w:val="22"/>
        </w:rPr>
      </w:pPr>
    </w:p>
    <w:p w14:paraId="0000002E"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666666"/>
          <w:sz w:val="22"/>
          <w:szCs w:val="22"/>
        </w:rPr>
      </w:pPr>
    </w:p>
    <w:p w14:paraId="0000002F"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666666"/>
          <w:sz w:val="22"/>
          <w:szCs w:val="22"/>
        </w:rPr>
      </w:pPr>
    </w:p>
    <w:p w14:paraId="00000030"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666666"/>
          <w:sz w:val="22"/>
          <w:szCs w:val="22"/>
        </w:rPr>
      </w:pPr>
    </w:p>
    <w:p w14:paraId="00000031" w14:textId="77777777"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center"/>
        <w:rPr>
          <w:rFonts w:ascii="Corbel" w:eastAsia="Corbel" w:hAnsi="Corbel" w:cs="Corbel"/>
          <w:b/>
          <w:color w:val="595959"/>
          <w:sz w:val="28"/>
          <w:szCs w:val="28"/>
        </w:rPr>
      </w:pPr>
      <w:r>
        <w:rPr>
          <w:rFonts w:ascii="Corbel" w:eastAsia="Corbel" w:hAnsi="Corbel" w:cs="Corbel"/>
          <w:color w:val="666666"/>
          <w:sz w:val="22"/>
          <w:szCs w:val="22"/>
        </w:rPr>
        <w:t xml:space="preserve">Please download the </w:t>
      </w:r>
      <w:hyperlink r:id="rId18">
        <w:r>
          <w:rPr>
            <w:rFonts w:ascii="Corbel" w:eastAsia="Corbel" w:hAnsi="Corbel" w:cs="Corbel"/>
            <w:color w:val="1155CC"/>
            <w:sz w:val="22"/>
            <w:szCs w:val="22"/>
          </w:rPr>
          <w:t>application form</w:t>
        </w:r>
      </w:hyperlink>
      <w:r>
        <w:rPr>
          <w:rFonts w:ascii="Corbel" w:eastAsia="Corbel" w:hAnsi="Corbel" w:cs="Corbel"/>
          <w:color w:val="4F81BD"/>
          <w:sz w:val="22"/>
          <w:szCs w:val="22"/>
        </w:rPr>
        <w:t xml:space="preserve"> </w:t>
      </w:r>
      <w:r>
        <w:rPr>
          <w:rFonts w:ascii="Corbel" w:eastAsia="Corbel" w:hAnsi="Corbel" w:cs="Corbel"/>
          <w:color w:val="666666"/>
          <w:sz w:val="22"/>
          <w:szCs w:val="22"/>
        </w:rPr>
        <w:t xml:space="preserve">and submit your application to </w:t>
      </w:r>
      <w:r>
        <w:rPr>
          <w:rFonts w:ascii="Corbel" w:eastAsia="Corbel" w:hAnsi="Corbel" w:cs="Corbel"/>
          <w:color w:val="666666"/>
          <w:sz w:val="22"/>
          <w:szCs w:val="22"/>
        </w:rPr>
        <w:br/>
      </w:r>
      <w:hyperlink r:id="rId19">
        <w:r>
          <w:rPr>
            <w:rFonts w:ascii="Corbel" w:eastAsia="Corbel" w:hAnsi="Corbel" w:cs="Corbel"/>
            <w:color w:val="0070C0"/>
            <w:sz w:val="22"/>
            <w:szCs w:val="22"/>
          </w:rPr>
          <w:t>sns@slu.se</w:t>
        </w:r>
      </w:hyperlink>
      <w:r>
        <w:rPr>
          <w:rFonts w:ascii="Corbel" w:eastAsia="Corbel" w:hAnsi="Corbel" w:cs="Corbel"/>
          <w:color w:val="0070C0"/>
          <w:sz w:val="22"/>
          <w:szCs w:val="22"/>
        </w:rPr>
        <w:t xml:space="preserve"> </w:t>
      </w:r>
      <w:r>
        <w:rPr>
          <w:rFonts w:ascii="Corbel" w:eastAsia="Corbel" w:hAnsi="Corbel" w:cs="Corbel"/>
          <w:color w:val="666666"/>
          <w:sz w:val="22"/>
          <w:szCs w:val="22"/>
        </w:rPr>
        <w:t xml:space="preserve">by 24.00 </w:t>
      </w:r>
      <w:r>
        <w:rPr>
          <w:rFonts w:ascii="Corbel" w:eastAsia="Corbel" w:hAnsi="Corbel" w:cs="Corbel"/>
          <w:color w:val="595959"/>
          <w:sz w:val="22"/>
          <w:szCs w:val="22"/>
        </w:rPr>
        <w:t>CET, 1</w:t>
      </w:r>
      <w:r>
        <w:rPr>
          <w:rFonts w:ascii="Corbel" w:eastAsia="Corbel" w:hAnsi="Corbel" w:cs="Corbel"/>
          <w:color w:val="595959"/>
          <w:sz w:val="22"/>
          <w:szCs w:val="22"/>
          <w:vertAlign w:val="superscript"/>
        </w:rPr>
        <w:t>st</w:t>
      </w:r>
      <w:r>
        <w:rPr>
          <w:rFonts w:ascii="Corbel" w:eastAsia="Corbel" w:hAnsi="Corbel" w:cs="Corbel"/>
          <w:color w:val="595959"/>
          <w:sz w:val="22"/>
          <w:szCs w:val="22"/>
        </w:rPr>
        <w:t xml:space="preserve"> of June 2021, at the latest.</w:t>
      </w:r>
      <w:r>
        <w:br w:type="page"/>
      </w:r>
    </w:p>
    <w:p w14:paraId="00000032"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595959"/>
          <w:sz w:val="28"/>
          <w:szCs w:val="28"/>
        </w:rPr>
      </w:pPr>
    </w:p>
    <w:p w14:paraId="00000033" w14:textId="77777777" w:rsidR="00035448" w:rsidRDefault="00035448">
      <w:pPr>
        <w:rPr>
          <w:rFonts w:ascii="Corbel" w:eastAsia="Corbel" w:hAnsi="Corbel" w:cs="Corbel"/>
          <w:b/>
          <w:color w:val="595959"/>
          <w:sz w:val="28"/>
          <w:szCs w:val="28"/>
        </w:rPr>
      </w:pPr>
    </w:p>
    <w:p w14:paraId="00000034" w14:textId="77777777" w:rsidR="00035448" w:rsidRDefault="009E54D6">
      <w:pPr>
        <w:rPr>
          <w:rFonts w:ascii="Corbel" w:eastAsia="Corbel" w:hAnsi="Corbel" w:cs="Corbel"/>
          <w:b/>
          <w:color w:val="595959"/>
          <w:sz w:val="28"/>
          <w:szCs w:val="28"/>
        </w:rPr>
      </w:pPr>
      <w:r>
        <w:rPr>
          <w:rFonts w:ascii="Corbel" w:eastAsia="Corbel" w:hAnsi="Corbel" w:cs="Corbel"/>
          <w:b/>
          <w:color w:val="595959"/>
          <w:sz w:val="28"/>
          <w:szCs w:val="28"/>
        </w:rPr>
        <w:t>Scope of the call</w:t>
      </w:r>
    </w:p>
    <w:p w14:paraId="00000035" w14:textId="77777777" w:rsidR="00035448" w:rsidRDefault="00035448">
      <w:pPr>
        <w:rPr>
          <w:rFonts w:ascii="Corbel" w:eastAsia="Corbel" w:hAnsi="Corbel" w:cs="Corbel"/>
          <w:color w:val="595959"/>
          <w:sz w:val="22"/>
          <w:szCs w:val="22"/>
        </w:rPr>
      </w:pPr>
    </w:p>
    <w:p w14:paraId="00000036" w14:textId="77777777" w:rsidR="00035448" w:rsidRDefault="009E54D6">
      <w:pPr>
        <w:rPr>
          <w:rFonts w:ascii="Corbel" w:eastAsia="Corbel" w:hAnsi="Corbel" w:cs="Corbel"/>
          <w:b/>
          <w:color w:val="595959"/>
          <w:u w:val="single"/>
        </w:rPr>
      </w:pPr>
      <w:r>
        <w:rPr>
          <w:rFonts w:ascii="Corbel" w:eastAsia="Corbel" w:hAnsi="Corbel" w:cs="Corbel"/>
          <w:b/>
          <w:color w:val="595959"/>
        </w:rPr>
        <w:t xml:space="preserve">The aim of the network call is to: </w:t>
      </w:r>
    </w:p>
    <w:p w14:paraId="00000037" w14:textId="77777777" w:rsidR="00035448" w:rsidRPr="00E97CAA" w:rsidRDefault="009E54D6" w:rsidP="00E97CAA">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666666"/>
          <w:sz w:val="22"/>
          <w:szCs w:val="22"/>
        </w:rPr>
      </w:pPr>
      <w:r w:rsidRPr="00E97CAA">
        <w:rPr>
          <w:rFonts w:ascii="Corbel" w:eastAsia="Corbel" w:hAnsi="Corbel" w:cs="Corbel"/>
          <w:color w:val="666666"/>
          <w:sz w:val="22"/>
          <w:szCs w:val="22"/>
        </w:rPr>
        <w:t>Strengthen forest research in the Nordic region.</w:t>
      </w:r>
    </w:p>
    <w:p w14:paraId="00000038" w14:textId="77777777" w:rsidR="00035448" w:rsidRPr="00E97CAA" w:rsidRDefault="009E54D6" w:rsidP="00E97CAA">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666666"/>
          <w:sz w:val="22"/>
          <w:szCs w:val="22"/>
        </w:rPr>
      </w:pPr>
      <w:r w:rsidRPr="00E97CAA">
        <w:rPr>
          <w:rFonts w:ascii="Corbel" w:eastAsia="Corbel" w:hAnsi="Corbel" w:cs="Corbel"/>
          <w:color w:val="666666"/>
          <w:sz w:val="22"/>
          <w:szCs w:val="22"/>
        </w:rPr>
        <w:t>Bridge gaps between research and practice.</w:t>
      </w:r>
    </w:p>
    <w:p w14:paraId="00000039" w14:textId="77777777" w:rsidR="00035448" w:rsidRPr="00E97CAA" w:rsidRDefault="009E54D6" w:rsidP="00E97CAA">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666666"/>
          <w:sz w:val="22"/>
          <w:szCs w:val="22"/>
        </w:rPr>
      </w:pPr>
      <w:bookmarkStart w:id="2" w:name="_heading=h.2et92p0" w:colFirst="0" w:colLast="0"/>
      <w:bookmarkEnd w:id="2"/>
      <w:r w:rsidRPr="00E97CAA">
        <w:rPr>
          <w:rFonts w:ascii="Corbel" w:eastAsia="Corbel" w:hAnsi="Corbel" w:cs="Corbel"/>
          <w:color w:val="666666"/>
          <w:sz w:val="22"/>
          <w:szCs w:val="22"/>
        </w:rPr>
        <w:t>Promote collaboration across sectors within a sustainable bioeconomy.</w:t>
      </w:r>
    </w:p>
    <w:p w14:paraId="0000003A" w14:textId="77777777" w:rsidR="00035448" w:rsidRPr="00E97CAA" w:rsidRDefault="009E54D6" w:rsidP="00E97CAA">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666666"/>
          <w:sz w:val="22"/>
          <w:szCs w:val="22"/>
        </w:rPr>
      </w:pPr>
      <w:r w:rsidRPr="00E97CAA">
        <w:rPr>
          <w:rFonts w:ascii="Corbel" w:eastAsia="Corbel" w:hAnsi="Corbel" w:cs="Corbel"/>
          <w:color w:val="666666"/>
          <w:sz w:val="22"/>
          <w:szCs w:val="22"/>
        </w:rPr>
        <w:t>Link national research projects which otherwise would be carried out on a national level, but where considerable positive outcomes can be reached through a wider regional scope.</w:t>
      </w:r>
    </w:p>
    <w:p w14:paraId="0000003B" w14:textId="77777777" w:rsidR="00035448" w:rsidRDefault="00035448">
      <w:pPr>
        <w:pStyle w:val="Rubrik2"/>
        <w:rPr>
          <w:sz w:val="28"/>
          <w:szCs w:val="28"/>
        </w:rPr>
      </w:pPr>
    </w:p>
    <w:p w14:paraId="0000003C" w14:textId="77777777" w:rsidR="00035448" w:rsidRDefault="009E54D6">
      <w:pPr>
        <w:pStyle w:val="Rubrik2"/>
        <w:rPr>
          <w:sz w:val="28"/>
          <w:szCs w:val="28"/>
        </w:rPr>
      </w:pPr>
      <w:r>
        <w:rPr>
          <w:sz w:val="28"/>
          <w:szCs w:val="28"/>
        </w:rPr>
        <w:t xml:space="preserve">Call conditions </w:t>
      </w:r>
    </w:p>
    <w:p w14:paraId="0000003D"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666666"/>
          <w:sz w:val="22"/>
          <w:szCs w:val="22"/>
        </w:rPr>
      </w:pPr>
    </w:p>
    <w:p w14:paraId="0000003E" w14:textId="77777777"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666666"/>
          <w:sz w:val="22"/>
          <w:szCs w:val="22"/>
        </w:rPr>
      </w:pPr>
      <w:r>
        <w:rPr>
          <w:rFonts w:ascii="Corbel" w:eastAsia="Corbel" w:hAnsi="Corbel" w:cs="Corbel"/>
          <w:color w:val="666666"/>
          <w:sz w:val="22"/>
          <w:szCs w:val="22"/>
        </w:rPr>
        <w:t>Activities and participation</w:t>
      </w:r>
    </w:p>
    <w:p w14:paraId="0000003F"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666666"/>
          <w:sz w:val="22"/>
          <w:szCs w:val="22"/>
        </w:rPr>
        <w:t>Network grants are for activities over the course of one year (2022).</w:t>
      </w:r>
    </w:p>
    <w:p w14:paraId="00000040"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666666"/>
          <w:sz w:val="22"/>
          <w:szCs w:val="22"/>
        </w:rPr>
        <w:t>Aspects of the prioritized focus areas must be addressed.</w:t>
      </w:r>
    </w:p>
    <w:p w14:paraId="00000041"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666666"/>
          <w:sz w:val="22"/>
          <w:szCs w:val="22"/>
        </w:rPr>
        <w:t>Researchers or communication officers at research institutions are eligible to apply.</w:t>
      </w:r>
    </w:p>
    <w:p w14:paraId="00000042"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666666"/>
          <w:sz w:val="22"/>
          <w:szCs w:val="22"/>
        </w:rPr>
        <w:t>Stakeholders are encouraged to be involved but cannot be main applicants.</w:t>
      </w:r>
    </w:p>
    <w:p w14:paraId="00000043"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666666"/>
          <w:sz w:val="22"/>
          <w:szCs w:val="22"/>
        </w:rPr>
        <w:t xml:space="preserve">Participants in submitted networks should represent </w:t>
      </w:r>
      <w:r>
        <w:rPr>
          <w:rFonts w:ascii="Corbel" w:eastAsia="Corbel" w:hAnsi="Corbel" w:cs="Corbel"/>
          <w:i/>
          <w:color w:val="666666"/>
          <w:sz w:val="22"/>
          <w:szCs w:val="22"/>
        </w:rPr>
        <w:t xml:space="preserve">at least five </w:t>
      </w:r>
      <w:r>
        <w:rPr>
          <w:rFonts w:ascii="Corbel" w:eastAsia="Corbel" w:hAnsi="Corbel" w:cs="Corbel"/>
          <w:color w:val="666666"/>
          <w:sz w:val="22"/>
          <w:szCs w:val="22"/>
        </w:rPr>
        <w:t xml:space="preserve">countries consisting of at least three research institutions in the Nordic region*. Participants of relevance for the activities of the network from outside of the Nordic region can also be included. </w:t>
      </w:r>
    </w:p>
    <w:p w14:paraId="00000044"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666666"/>
          <w:sz w:val="22"/>
          <w:szCs w:val="22"/>
          <w:highlight w:val="white"/>
        </w:rPr>
        <w:t>Each gender must be represented by a minimum of 40% of the applicants and the participants in the network.</w:t>
      </w:r>
    </w:p>
    <w:p w14:paraId="00000045"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666666"/>
          <w:sz w:val="22"/>
          <w:szCs w:val="22"/>
          <w:highlight w:val="white"/>
        </w:rPr>
        <w:t>PhD students and early career researchers should be included in the network.</w:t>
      </w:r>
    </w:p>
    <w:p w14:paraId="00000046"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720"/>
        <w:rPr>
          <w:rFonts w:ascii="Corbel" w:eastAsia="Corbel" w:hAnsi="Corbel" w:cs="Corbel"/>
          <w:color w:val="666666"/>
          <w:sz w:val="22"/>
          <w:szCs w:val="22"/>
          <w:highlight w:val="white"/>
        </w:rPr>
      </w:pPr>
    </w:p>
    <w:p w14:paraId="00000047" w14:textId="77777777" w:rsidR="00035448" w:rsidRDefault="009E54D6">
      <w:pPr>
        <w:pBdr>
          <w:top w:val="none" w:sz="0" w:space="0" w:color="000000"/>
          <w:left w:val="none" w:sz="0" w:space="0" w:color="000000"/>
          <w:bottom w:val="none" w:sz="0" w:space="0" w:color="000000"/>
          <w:right w:val="none" w:sz="0" w:space="0" w:color="000000"/>
          <w:between w:val="none" w:sz="0" w:space="0" w:color="000000"/>
        </w:pBdr>
        <w:rPr>
          <w:rFonts w:ascii="Corbel" w:eastAsia="Corbel" w:hAnsi="Corbel" w:cs="Corbel"/>
          <w:color w:val="666666"/>
          <w:sz w:val="22"/>
          <w:szCs w:val="22"/>
        </w:rPr>
      </w:pPr>
      <w:r>
        <w:rPr>
          <w:rFonts w:ascii="Corbel" w:eastAsia="Corbel" w:hAnsi="Corbel" w:cs="Corbel"/>
          <w:color w:val="595959"/>
          <w:sz w:val="22"/>
          <w:szCs w:val="22"/>
        </w:rPr>
        <w:t>Economic framework</w:t>
      </w:r>
    </w:p>
    <w:p w14:paraId="00000048"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666666"/>
          <w:sz w:val="22"/>
          <w:szCs w:val="22"/>
          <w:highlight w:val="white"/>
        </w:rPr>
        <w:t xml:space="preserve">The amount applied for from </w:t>
      </w:r>
      <w:proofErr w:type="spellStart"/>
      <w:r>
        <w:rPr>
          <w:rFonts w:ascii="Corbel" w:eastAsia="Corbel" w:hAnsi="Corbel" w:cs="Corbel"/>
          <w:color w:val="666666"/>
          <w:sz w:val="22"/>
          <w:szCs w:val="22"/>
          <w:highlight w:val="white"/>
        </w:rPr>
        <w:t>SNS</w:t>
      </w:r>
      <w:proofErr w:type="spellEnd"/>
      <w:r>
        <w:rPr>
          <w:rFonts w:ascii="Corbel" w:eastAsia="Corbel" w:hAnsi="Corbel" w:cs="Corbel"/>
          <w:color w:val="666666"/>
          <w:sz w:val="22"/>
          <w:szCs w:val="22"/>
          <w:highlight w:val="white"/>
        </w:rPr>
        <w:t xml:space="preserve"> and Forest Bioeconomy Network can be maximum 200 000 SEK.</w:t>
      </w:r>
    </w:p>
    <w:p w14:paraId="00000049"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595959"/>
          <w:sz w:val="22"/>
          <w:szCs w:val="22"/>
        </w:rPr>
      </w:pPr>
      <w:r>
        <w:rPr>
          <w:rFonts w:ascii="Corbel" w:eastAsia="Corbel" w:hAnsi="Corbel" w:cs="Corbel"/>
          <w:color w:val="666666"/>
          <w:sz w:val="22"/>
          <w:szCs w:val="22"/>
          <w:highlight w:val="white"/>
        </w:rPr>
        <w:t xml:space="preserve">The funding should primarily be spent on networking costs, </w:t>
      </w:r>
      <w:proofErr w:type="gramStart"/>
      <w:r>
        <w:rPr>
          <w:rFonts w:ascii="Corbel" w:eastAsia="Corbel" w:hAnsi="Corbel" w:cs="Corbel"/>
          <w:color w:val="666666"/>
          <w:sz w:val="22"/>
          <w:szCs w:val="22"/>
          <w:highlight w:val="white"/>
        </w:rPr>
        <w:t>e.g.</w:t>
      </w:r>
      <w:proofErr w:type="gramEnd"/>
      <w:r>
        <w:rPr>
          <w:rFonts w:ascii="Corbel" w:eastAsia="Corbel" w:hAnsi="Corbel" w:cs="Corbel"/>
          <w:color w:val="666666"/>
          <w:sz w:val="22"/>
          <w:szCs w:val="22"/>
          <w:highlight w:val="white"/>
        </w:rPr>
        <w:t xml:space="preserve"> costs for arranging scientific meetings, workshops and conferences (online or physical), but could also cover costs for designing policy recommendations based on research findings, writing large-scale research funding applications, creating or maintaining databases or websites (excluding hardware) and communication activities.</w:t>
      </w:r>
    </w:p>
    <w:p w14:paraId="0000004A"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666666"/>
          <w:sz w:val="22"/>
          <w:szCs w:val="22"/>
          <w:highlight w:val="white"/>
        </w:rPr>
        <w:t>Labor costs are not eligible for financing. This includes salary and overhead costs, and the costs of board meetings or other administrative meetings.</w:t>
      </w:r>
    </w:p>
    <w:p w14:paraId="0000004B"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666666"/>
          <w:sz w:val="22"/>
          <w:szCs w:val="22"/>
          <w:highlight w:val="white"/>
        </w:rPr>
      </w:pPr>
      <w:r>
        <w:rPr>
          <w:rFonts w:ascii="Corbel" w:eastAsia="Corbel" w:hAnsi="Corbel" w:cs="Corbel"/>
          <w:color w:val="666666"/>
          <w:sz w:val="22"/>
          <w:szCs w:val="22"/>
          <w:highlight w:val="white"/>
        </w:rPr>
        <w:t>Networks are expected to co-finance at least 50% of the total budget.</w:t>
      </w:r>
    </w:p>
    <w:p w14:paraId="0000004C"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666666"/>
          <w:sz w:val="22"/>
          <w:szCs w:val="22"/>
          <w:highlight w:val="white"/>
        </w:rPr>
      </w:pPr>
      <w:r>
        <w:rPr>
          <w:rFonts w:ascii="Corbel" w:eastAsia="Corbel" w:hAnsi="Corbel" w:cs="Corbel"/>
          <w:color w:val="595959"/>
          <w:sz w:val="22"/>
          <w:szCs w:val="22"/>
          <w:highlight w:val="white"/>
        </w:rPr>
        <w:t>Co-financing can either consist of cash or be in the form of in-kind such as working hours (salary) or access to infrastructure or other resources.</w:t>
      </w:r>
    </w:p>
    <w:p w14:paraId="0000004D"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666666"/>
          <w:sz w:val="22"/>
          <w:szCs w:val="22"/>
          <w:highlight w:val="white"/>
        </w:rPr>
        <w:t>Cost-efficiency: We encourage applicants to ensure that the cost-per-person is reasonable. In addition to physical meetings, we encourage use of web-based meetings to reduce CO2 emissions.</w:t>
      </w:r>
    </w:p>
    <w:p w14:paraId="0000004E"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666666"/>
          <w:sz w:val="22"/>
          <w:szCs w:val="22"/>
        </w:rPr>
      </w:pPr>
    </w:p>
    <w:p w14:paraId="0000004F"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666666"/>
          <w:sz w:val="22"/>
          <w:szCs w:val="22"/>
        </w:rPr>
      </w:pPr>
    </w:p>
    <w:p w14:paraId="00000050"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595959"/>
          <w:sz w:val="28"/>
          <w:szCs w:val="28"/>
        </w:rPr>
      </w:pPr>
    </w:p>
    <w:p w14:paraId="00000051"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595959"/>
          <w:sz w:val="28"/>
          <w:szCs w:val="28"/>
        </w:rPr>
      </w:pPr>
    </w:p>
    <w:p w14:paraId="00000052" w14:textId="77777777"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666666"/>
          <w:sz w:val="22"/>
          <w:szCs w:val="22"/>
        </w:rPr>
      </w:pPr>
      <w:r>
        <w:rPr>
          <w:rFonts w:ascii="Corbel" w:eastAsia="Corbel" w:hAnsi="Corbel" w:cs="Corbel"/>
          <w:b/>
          <w:color w:val="666666"/>
          <w:sz w:val="22"/>
          <w:szCs w:val="22"/>
        </w:rPr>
        <w:t>C</w:t>
      </w:r>
      <w:r>
        <w:rPr>
          <w:rFonts w:ascii="Corbel" w:eastAsia="Corbel" w:hAnsi="Corbel" w:cs="Corbel"/>
          <w:color w:val="666666"/>
          <w:sz w:val="22"/>
          <w:szCs w:val="22"/>
        </w:rPr>
        <w:t>ommunication activities and reporting</w:t>
      </w:r>
    </w:p>
    <w:p w14:paraId="00000053" w14:textId="77777777" w:rsidR="00035448" w:rsidRDefault="009E54D6">
      <w:pPr>
        <w:numPr>
          <w:ilvl w:val="0"/>
          <w:numId w:val="2"/>
        </w:numPr>
        <w:spacing w:line="276" w:lineRule="auto"/>
        <w:rPr>
          <w:rFonts w:ascii="Corbel" w:eastAsia="Corbel" w:hAnsi="Corbel" w:cs="Corbel"/>
          <w:color w:val="595959"/>
          <w:sz w:val="22"/>
          <w:szCs w:val="22"/>
        </w:rPr>
      </w:pPr>
      <w:r>
        <w:rPr>
          <w:rFonts w:ascii="Corbel" w:eastAsia="Corbel" w:hAnsi="Corbel" w:cs="Corbel"/>
          <w:color w:val="666666"/>
          <w:sz w:val="22"/>
          <w:szCs w:val="22"/>
          <w:highlight w:val="white"/>
        </w:rPr>
        <w:t xml:space="preserve">Network participants are expected to keep </w:t>
      </w:r>
      <w:proofErr w:type="spellStart"/>
      <w:proofErr w:type="gramStart"/>
      <w:r>
        <w:rPr>
          <w:rFonts w:ascii="Corbel" w:eastAsia="Corbel" w:hAnsi="Corbel" w:cs="Corbel"/>
          <w:color w:val="666666"/>
          <w:sz w:val="22"/>
          <w:szCs w:val="22"/>
          <w:highlight w:val="white"/>
        </w:rPr>
        <w:t>SNS</w:t>
      </w:r>
      <w:proofErr w:type="spellEnd"/>
      <w:proofErr w:type="gramEnd"/>
      <w:r>
        <w:rPr>
          <w:rFonts w:ascii="Corbel" w:eastAsia="Corbel" w:hAnsi="Corbel" w:cs="Corbel"/>
          <w:color w:val="666666"/>
          <w:sz w:val="22"/>
          <w:szCs w:val="22"/>
          <w:highlight w:val="white"/>
        </w:rPr>
        <w:t xml:space="preserve"> and the Forest Bioeconomy Network informed about their ongoing activities by inviting the </w:t>
      </w:r>
      <w:proofErr w:type="spellStart"/>
      <w:r>
        <w:rPr>
          <w:rFonts w:ascii="Corbel" w:eastAsia="Corbel" w:hAnsi="Corbel" w:cs="Corbel"/>
          <w:color w:val="666666"/>
          <w:sz w:val="22"/>
          <w:szCs w:val="22"/>
          <w:highlight w:val="white"/>
        </w:rPr>
        <w:t>SNS</w:t>
      </w:r>
      <w:proofErr w:type="spellEnd"/>
      <w:r>
        <w:rPr>
          <w:rFonts w:ascii="Corbel" w:eastAsia="Corbel" w:hAnsi="Corbel" w:cs="Corbel"/>
          <w:color w:val="666666"/>
          <w:sz w:val="22"/>
          <w:szCs w:val="22"/>
          <w:highlight w:val="white"/>
        </w:rPr>
        <w:t xml:space="preserve"> secretariat and the Forest Bioeconomy Network to related events.</w:t>
      </w:r>
    </w:p>
    <w:p w14:paraId="00000054" w14:textId="02D37F74" w:rsidR="00035448" w:rsidRDefault="009E54D6">
      <w:pPr>
        <w:numPr>
          <w:ilvl w:val="0"/>
          <w:numId w:val="2"/>
        </w:numPr>
        <w:spacing w:line="276" w:lineRule="auto"/>
        <w:rPr>
          <w:rFonts w:ascii="Corbel" w:eastAsia="Corbel" w:hAnsi="Corbel" w:cs="Corbel"/>
          <w:color w:val="666666"/>
          <w:sz w:val="22"/>
          <w:szCs w:val="22"/>
          <w:highlight w:val="white"/>
        </w:rPr>
      </w:pPr>
      <w:r>
        <w:rPr>
          <w:rFonts w:ascii="Corbel" w:eastAsia="Corbel" w:hAnsi="Corbel" w:cs="Corbel"/>
          <w:color w:val="666666"/>
          <w:sz w:val="22"/>
          <w:szCs w:val="22"/>
          <w:highlight w:val="white"/>
        </w:rPr>
        <w:t xml:space="preserve">Outputs of the network are expected to include publication of findings to </w:t>
      </w:r>
      <w:proofErr w:type="spellStart"/>
      <w:r>
        <w:rPr>
          <w:rFonts w:ascii="Corbel" w:eastAsia="Corbel" w:hAnsi="Corbel" w:cs="Corbel"/>
          <w:color w:val="666666"/>
          <w:sz w:val="22"/>
          <w:szCs w:val="22"/>
          <w:highlight w:val="white"/>
        </w:rPr>
        <w:t>SNS</w:t>
      </w:r>
      <w:proofErr w:type="spellEnd"/>
      <w:r>
        <w:rPr>
          <w:rFonts w:ascii="Corbel" w:eastAsia="Corbel" w:hAnsi="Corbel" w:cs="Corbel"/>
          <w:color w:val="666666"/>
          <w:sz w:val="22"/>
          <w:szCs w:val="22"/>
          <w:highlight w:val="white"/>
        </w:rPr>
        <w:t xml:space="preserve"> for dissemination in </w:t>
      </w:r>
      <w:proofErr w:type="spellStart"/>
      <w:r>
        <w:rPr>
          <w:rFonts w:ascii="Corbel" w:eastAsia="Corbel" w:hAnsi="Corbel" w:cs="Corbel"/>
          <w:color w:val="666666"/>
          <w:sz w:val="22"/>
          <w:szCs w:val="22"/>
          <w:highlight w:val="white"/>
        </w:rPr>
        <w:t>SNS</w:t>
      </w:r>
      <w:proofErr w:type="spellEnd"/>
      <w:r>
        <w:rPr>
          <w:rFonts w:ascii="Corbel" w:eastAsia="Corbel" w:hAnsi="Corbel" w:cs="Corbel"/>
          <w:color w:val="666666"/>
          <w:sz w:val="22"/>
          <w:szCs w:val="22"/>
          <w:highlight w:val="white"/>
        </w:rPr>
        <w:t>´</w:t>
      </w:r>
      <w:r w:rsidR="00A376F8">
        <w:rPr>
          <w:rFonts w:ascii="Corbel" w:eastAsia="Corbel" w:hAnsi="Corbel" w:cs="Corbel"/>
          <w:color w:val="666666"/>
          <w:sz w:val="22"/>
          <w:szCs w:val="22"/>
          <w:highlight w:val="white"/>
        </w:rPr>
        <w:t xml:space="preserve"> </w:t>
      </w:r>
      <w:r>
        <w:rPr>
          <w:rFonts w:ascii="Corbel" w:eastAsia="Corbel" w:hAnsi="Corbel" w:cs="Corbel"/>
          <w:color w:val="666666"/>
          <w:sz w:val="22"/>
          <w:szCs w:val="22"/>
          <w:highlight w:val="white"/>
        </w:rPr>
        <w:t xml:space="preserve">various channels. </w:t>
      </w:r>
    </w:p>
    <w:p w14:paraId="00000055" w14:textId="77777777" w:rsidR="00035448" w:rsidRDefault="009E54D6">
      <w:pPr>
        <w:numPr>
          <w:ilvl w:val="0"/>
          <w:numId w:val="2"/>
        </w:numPr>
        <w:spacing w:line="276" w:lineRule="auto"/>
        <w:rPr>
          <w:rFonts w:ascii="Corbel" w:eastAsia="Corbel" w:hAnsi="Corbel" w:cs="Corbel"/>
          <w:color w:val="666666"/>
          <w:sz w:val="22"/>
          <w:szCs w:val="22"/>
          <w:highlight w:val="white"/>
        </w:rPr>
      </w:pPr>
      <w:r>
        <w:rPr>
          <w:rFonts w:ascii="Corbel" w:eastAsia="Corbel" w:hAnsi="Corbel" w:cs="Corbel"/>
          <w:color w:val="666666"/>
          <w:sz w:val="22"/>
          <w:szCs w:val="22"/>
          <w:highlight w:val="white"/>
        </w:rPr>
        <w:t>Network participants are expected to report their activities, including expenditures, by the 1</w:t>
      </w:r>
      <w:r>
        <w:rPr>
          <w:rFonts w:ascii="Corbel" w:eastAsia="Corbel" w:hAnsi="Corbel" w:cs="Corbel"/>
          <w:color w:val="666666"/>
          <w:sz w:val="22"/>
          <w:szCs w:val="22"/>
          <w:highlight w:val="white"/>
          <w:vertAlign w:val="superscript"/>
        </w:rPr>
        <w:t>st</w:t>
      </w:r>
      <w:r>
        <w:rPr>
          <w:rFonts w:ascii="Corbel" w:eastAsia="Corbel" w:hAnsi="Corbel" w:cs="Corbel"/>
          <w:color w:val="666666"/>
          <w:sz w:val="22"/>
          <w:szCs w:val="22"/>
          <w:highlight w:val="white"/>
        </w:rPr>
        <w:t xml:space="preserve"> of </w:t>
      </w:r>
      <w:proofErr w:type="gramStart"/>
      <w:r>
        <w:rPr>
          <w:rFonts w:ascii="Corbel" w:eastAsia="Corbel" w:hAnsi="Corbel" w:cs="Corbel"/>
          <w:color w:val="666666"/>
          <w:sz w:val="22"/>
          <w:szCs w:val="22"/>
          <w:highlight w:val="white"/>
        </w:rPr>
        <w:t>March,</w:t>
      </w:r>
      <w:proofErr w:type="gramEnd"/>
      <w:r>
        <w:rPr>
          <w:rFonts w:ascii="Corbel" w:eastAsia="Corbel" w:hAnsi="Corbel" w:cs="Corbel"/>
          <w:color w:val="666666"/>
          <w:sz w:val="22"/>
          <w:szCs w:val="22"/>
          <w:highlight w:val="white"/>
        </w:rPr>
        <w:t xml:space="preserve"> 2023. The reporting template is available on the </w:t>
      </w:r>
      <w:hyperlink r:id="rId20">
        <w:proofErr w:type="spellStart"/>
        <w:r>
          <w:rPr>
            <w:rFonts w:ascii="Corbel" w:eastAsia="Corbel" w:hAnsi="Corbel" w:cs="Corbel"/>
            <w:color w:val="0070C0"/>
            <w:sz w:val="22"/>
            <w:szCs w:val="22"/>
            <w:highlight w:val="white"/>
          </w:rPr>
          <w:t>SNS</w:t>
        </w:r>
        <w:proofErr w:type="spellEnd"/>
        <w:r>
          <w:rPr>
            <w:rFonts w:ascii="Corbel" w:eastAsia="Corbel" w:hAnsi="Corbel" w:cs="Corbel"/>
            <w:color w:val="0070C0"/>
            <w:sz w:val="22"/>
            <w:szCs w:val="22"/>
            <w:highlight w:val="white"/>
          </w:rPr>
          <w:t xml:space="preserve"> website</w:t>
        </w:r>
      </w:hyperlink>
      <w:r>
        <w:rPr>
          <w:rFonts w:ascii="Corbel" w:eastAsia="Corbel" w:hAnsi="Corbel" w:cs="Corbel"/>
          <w:color w:val="666666"/>
          <w:sz w:val="22"/>
          <w:szCs w:val="22"/>
          <w:highlight w:val="white"/>
        </w:rPr>
        <w:t>.</w:t>
      </w:r>
    </w:p>
    <w:p w14:paraId="00000056" w14:textId="77777777" w:rsidR="00035448" w:rsidRDefault="00035448">
      <w:pPr>
        <w:rPr>
          <w:rFonts w:ascii="Corbel" w:eastAsia="Corbel" w:hAnsi="Corbel" w:cs="Corbel"/>
          <w:color w:val="595959"/>
          <w:sz w:val="22"/>
          <w:szCs w:val="22"/>
        </w:rPr>
      </w:pPr>
    </w:p>
    <w:p w14:paraId="00000057" w14:textId="77777777" w:rsidR="00035448" w:rsidRDefault="009E54D6">
      <w:pPr>
        <w:rPr>
          <w:rFonts w:ascii="Corbel" w:eastAsia="Corbel" w:hAnsi="Corbel" w:cs="Corbel"/>
          <w:color w:val="595959"/>
          <w:sz w:val="22"/>
          <w:szCs w:val="22"/>
        </w:rPr>
      </w:pPr>
      <w:r>
        <w:rPr>
          <w:rFonts w:ascii="Corbel" w:eastAsia="Corbel" w:hAnsi="Corbel" w:cs="Corbel"/>
          <w:color w:val="595959"/>
          <w:sz w:val="22"/>
          <w:szCs w:val="22"/>
        </w:rPr>
        <w:t>Proposal submission</w:t>
      </w:r>
    </w:p>
    <w:p w14:paraId="00000058"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595959"/>
          <w:sz w:val="22"/>
          <w:szCs w:val="22"/>
        </w:rPr>
        <w:t xml:space="preserve">Proposals must be submitted by using the </w:t>
      </w:r>
      <w:hyperlink r:id="rId21">
        <w:r>
          <w:rPr>
            <w:rFonts w:ascii="Corbel" w:eastAsia="Corbel" w:hAnsi="Corbel" w:cs="Corbel"/>
            <w:color w:val="1155CC"/>
            <w:sz w:val="22"/>
            <w:szCs w:val="22"/>
          </w:rPr>
          <w:t>application form</w:t>
        </w:r>
      </w:hyperlink>
      <w:r>
        <w:rPr>
          <w:rFonts w:ascii="Corbel" w:eastAsia="Corbel" w:hAnsi="Corbel" w:cs="Corbel"/>
          <w:color w:val="4F81BD"/>
          <w:sz w:val="22"/>
          <w:szCs w:val="22"/>
        </w:rPr>
        <w:t xml:space="preserve"> </w:t>
      </w:r>
      <w:r>
        <w:rPr>
          <w:rFonts w:ascii="Corbel" w:eastAsia="Corbel" w:hAnsi="Corbel" w:cs="Corbel"/>
          <w:color w:val="595959"/>
          <w:sz w:val="22"/>
          <w:szCs w:val="22"/>
        </w:rPr>
        <w:t xml:space="preserve">available for download on the </w:t>
      </w:r>
      <w:r>
        <w:rPr>
          <w:rFonts w:ascii="Corbel" w:eastAsia="Corbel" w:hAnsi="Corbel" w:cs="Corbel"/>
          <w:color w:val="595959"/>
          <w:sz w:val="22"/>
          <w:szCs w:val="22"/>
        </w:rPr>
        <w:br/>
      </w:r>
      <w:hyperlink r:id="rId22">
        <w:r>
          <w:rPr>
            <w:rFonts w:ascii="Corbel" w:eastAsia="Corbel" w:hAnsi="Corbel" w:cs="Corbel"/>
            <w:color w:val="0070C0"/>
            <w:sz w:val="22"/>
            <w:szCs w:val="22"/>
          </w:rPr>
          <w:t>SNS website</w:t>
        </w:r>
      </w:hyperlink>
      <w:r>
        <w:rPr>
          <w:rFonts w:ascii="Corbel" w:eastAsia="Corbel" w:hAnsi="Corbel" w:cs="Corbel"/>
          <w:color w:val="666666"/>
          <w:sz w:val="22"/>
          <w:szCs w:val="22"/>
        </w:rPr>
        <w:t>,  to sns@slu.se</w:t>
      </w:r>
    </w:p>
    <w:p w14:paraId="00000059" w14:textId="77777777" w:rsidR="00035448" w:rsidRDefault="009E54D6">
      <w:pPr>
        <w:pStyle w:val="Rubrik2"/>
        <w:numPr>
          <w:ilvl w:val="0"/>
          <w:numId w:val="2"/>
        </w:numPr>
        <w:spacing w:before="0"/>
        <w:rPr>
          <w:b w:val="0"/>
          <w:color w:val="666666"/>
        </w:rPr>
      </w:pPr>
      <w:r>
        <w:rPr>
          <w:b w:val="0"/>
          <w:color w:val="666666"/>
        </w:rPr>
        <w:t>Points to include in the proposal:</w:t>
      </w:r>
    </w:p>
    <w:p w14:paraId="0000005A" w14:textId="77777777" w:rsidR="00035448" w:rsidRDefault="009E54D6">
      <w:pPr>
        <w:numPr>
          <w:ilvl w:val="1"/>
          <w:numId w:val="2"/>
        </w:numPr>
        <w:rPr>
          <w:rFonts w:ascii="Corbel" w:eastAsia="Corbel" w:hAnsi="Corbel" w:cs="Corbel"/>
          <w:color w:val="666666"/>
          <w:sz w:val="22"/>
          <w:szCs w:val="22"/>
        </w:rPr>
      </w:pPr>
      <w:r>
        <w:rPr>
          <w:rFonts w:ascii="Corbel" w:eastAsia="Corbel" w:hAnsi="Corbel" w:cs="Corbel"/>
          <w:color w:val="666666"/>
          <w:sz w:val="22"/>
          <w:szCs w:val="22"/>
        </w:rPr>
        <w:t>Aims of the network and strategic area in focus.</w:t>
      </w:r>
    </w:p>
    <w:p w14:paraId="0000005B" w14:textId="77777777" w:rsidR="00035448" w:rsidRDefault="009E54D6">
      <w:pPr>
        <w:numPr>
          <w:ilvl w:val="1"/>
          <w:numId w:val="2"/>
        </w:numPr>
        <w:rPr>
          <w:rFonts w:ascii="Corbel" w:eastAsia="Corbel" w:hAnsi="Corbel" w:cs="Corbel"/>
          <w:color w:val="666666"/>
          <w:sz w:val="22"/>
          <w:szCs w:val="22"/>
        </w:rPr>
      </w:pPr>
      <w:r>
        <w:rPr>
          <w:rFonts w:ascii="Corbel" w:eastAsia="Corbel" w:hAnsi="Corbel" w:cs="Corbel"/>
          <w:color w:val="666666"/>
          <w:sz w:val="22"/>
          <w:szCs w:val="22"/>
        </w:rPr>
        <w:t>Planned activities and outcomes.</w:t>
      </w:r>
    </w:p>
    <w:p w14:paraId="0000005C" w14:textId="77777777" w:rsidR="00035448" w:rsidRDefault="009E54D6">
      <w:pPr>
        <w:numPr>
          <w:ilvl w:val="1"/>
          <w:numId w:val="2"/>
        </w:numPr>
        <w:rPr>
          <w:rFonts w:ascii="Corbel" w:eastAsia="Corbel" w:hAnsi="Corbel" w:cs="Corbel"/>
          <w:color w:val="666666"/>
          <w:sz w:val="22"/>
          <w:szCs w:val="22"/>
        </w:rPr>
      </w:pPr>
      <w:r>
        <w:rPr>
          <w:rFonts w:ascii="Corbel" w:eastAsia="Corbel" w:hAnsi="Corbel" w:cs="Corbel"/>
          <w:color w:val="666666"/>
          <w:sz w:val="22"/>
          <w:szCs w:val="22"/>
        </w:rPr>
        <w:t>How the network will be beneficial for the Nordic region.</w:t>
      </w:r>
    </w:p>
    <w:p w14:paraId="0000005D" w14:textId="77777777" w:rsidR="00035448" w:rsidRDefault="009E54D6">
      <w:pPr>
        <w:numPr>
          <w:ilvl w:val="1"/>
          <w:numId w:val="2"/>
        </w:numPr>
        <w:rPr>
          <w:rFonts w:ascii="Corbel" w:eastAsia="Corbel" w:hAnsi="Corbel" w:cs="Corbel"/>
          <w:color w:val="666666"/>
          <w:sz w:val="22"/>
          <w:szCs w:val="22"/>
        </w:rPr>
      </w:pPr>
      <w:r>
        <w:rPr>
          <w:rFonts w:ascii="Corbel" w:eastAsia="Corbel" w:hAnsi="Corbel" w:cs="Corbel"/>
          <w:color w:val="666666"/>
          <w:sz w:val="22"/>
          <w:szCs w:val="22"/>
        </w:rPr>
        <w:t xml:space="preserve">Involved participants including research </w:t>
      </w:r>
      <w:proofErr w:type="spellStart"/>
      <w:r>
        <w:rPr>
          <w:rFonts w:ascii="Corbel" w:eastAsia="Corbel" w:hAnsi="Corbel" w:cs="Corbel"/>
          <w:color w:val="666666"/>
          <w:sz w:val="22"/>
          <w:szCs w:val="22"/>
        </w:rPr>
        <w:t>organisations</w:t>
      </w:r>
      <w:proofErr w:type="spellEnd"/>
      <w:r>
        <w:rPr>
          <w:rFonts w:ascii="Corbel" w:eastAsia="Corbel" w:hAnsi="Corbel" w:cs="Corbel"/>
          <w:color w:val="666666"/>
          <w:sz w:val="22"/>
          <w:szCs w:val="22"/>
        </w:rPr>
        <w:t xml:space="preserve"> and stakeholders, if applicable.</w:t>
      </w:r>
    </w:p>
    <w:p w14:paraId="0000005E" w14:textId="77777777" w:rsidR="00035448" w:rsidRDefault="009E54D6">
      <w:pPr>
        <w:numPr>
          <w:ilvl w:val="1"/>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666666"/>
          <w:sz w:val="22"/>
          <w:szCs w:val="22"/>
        </w:rPr>
      </w:pPr>
      <w:r>
        <w:rPr>
          <w:rFonts w:ascii="Corbel" w:eastAsia="Corbel" w:hAnsi="Corbel" w:cs="Corbel"/>
          <w:color w:val="666666"/>
          <w:sz w:val="22"/>
          <w:szCs w:val="22"/>
        </w:rPr>
        <w:t xml:space="preserve">A plan for integrating PhD students and young researchers into the network. </w:t>
      </w:r>
    </w:p>
    <w:p w14:paraId="0000005F" w14:textId="77777777" w:rsidR="00035448" w:rsidRDefault="009E54D6">
      <w:pPr>
        <w:numPr>
          <w:ilvl w:val="1"/>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666666"/>
          <w:sz w:val="22"/>
          <w:szCs w:val="22"/>
        </w:rPr>
      </w:pPr>
      <w:r>
        <w:rPr>
          <w:rFonts w:ascii="Corbel" w:eastAsia="Corbel" w:hAnsi="Corbel" w:cs="Corbel"/>
          <w:color w:val="666666"/>
          <w:sz w:val="22"/>
          <w:szCs w:val="22"/>
        </w:rPr>
        <w:t xml:space="preserve">A plan to address gender equity. </w:t>
      </w:r>
    </w:p>
    <w:p w14:paraId="00000060" w14:textId="77777777" w:rsidR="00035448" w:rsidRDefault="009E54D6">
      <w:pPr>
        <w:numPr>
          <w:ilvl w:val="1"/>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666666"/>
          <w:sz w:val="22"/>
          <w:szCs w:val="22"/>
        </w:rPr>
      </w:pPr>
      <w:r>
        <w:rPr>
          <w:rFonts w:ascii="Corbel" w:eastAsia="Corbel" w:hAnsi="Corbel" w:cs="Corbel"/>
          <w:color w:val="666666"/>
          <w:sz w:val="22"/>
          <w:szCs w:val="22"/>
        </w:rPr>
        <w:t>Budget.</w:t>
      </w:r>
    </w:p>
    <w:p w14:paraId="00000061" w14:textId="77777777" w:rsidR="00035448" w:rsidRDefault="00035448">
      <w:pPr>
        <w:rPr>
          <w:rFonts w:ascii="Corbel" w:eastAsia="Corbel" w:hAnsi="Corbel" w:cs="Corbel"/>
        </w:rPr>
      </w:pPr>
    </w:p>
    <w:p w14:paraId="00000062" w14:textId="77777777" w:rsidR="00035448" w:rsidRDefault="009E54D6">
      <w:pPr>
        <w:pStyle w:val="Rubrik2"/>
        <w:rPr>
          <w:sz w:val="28"/>
          <w:szCs w:val="28"/>
        </w:rPr>
      </w:pPr>
      <w:r>
        <w:rPr>
          <w:sz w:val="28"/>
          <w:szCs w:val="28"/>
        </w:rPr>
        <w:t>Schedule</w:t>
      </w:r>
    </w:p>
    <w:p w14:paraId="00000063" w14:textId="77777777" w:rsidR="00035448" w:rsidRDefault="00035448">
      <w:pPr>
        <w:rPr>
          <w:rFonts w:ascii="Corbel" w:eastAsia="Corbel" w:hAnsi="Corbel" w:cs="Corbel"/>
        </w:rPr>
      </w:pPr>
    </w:p>
    <w:p w14:paraId="00000064"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595959"/>
          <w:sz w:val="22"/>
          <w:szCs w:val="22"/>
        </w:rPr>
        <w:t>The call is announced on the 1</w:t>
      </w:r>
      <w:r>
        <w:rPr>
          <w:rFonts w:ascii="Corbel" w:eastAsia="Corbel" w:hAnsi="Corbel" w:cs="Corbel"/>
          <w:color w:val="595959"/>
          <w:sz w:val="22"/>
          <w:szCs w:val="22"/>
          <w:vertAlign w:val="superscript"/>
        </w:rPr>
        <w:t>st</w:t>
      </w:r>
      <w:r>
        <w:rPr>
          <w:rFonts w:ascii="Corbel" w:eastAsia="Corbel" w:hAnsi="Corbel" w:cs="Corbel"/>
          <w:color w:val="595959"/>
          <w:sz w:val="22"/>
          <w:szCs w:val="22"/>
        </w:rPr>
        <w:t xml:space="preserve"> of </w:t>
      </w:r>
      <w:proofErr w:type="gramStart"/>
      <w:r>
        <w:rPr>
          <w:rFonts w:ascii="Corbel" w:eastAsia="Corbel" w:hAnsi="Corbel" w:cs="Corbel"/>
          <w:color w:val="595959"/>
          <w:sz w:val="22"/>
          <w:szCs w:val="22"/>
        </w:rPr>
        <w:t>March,</w:t>
      </w:r>
      <w:proofErr w:type="gramEnd"/>
      <w:r>
        <w:rPr>
          <w:rFonts w:ascii="Corbel" w:eastAsia="Corbel" w:hAnsi="Corbel" w:cs="Corbel"/>
          <w:color w:val="595959"/>
          <w:sz w:val="22"/>
          <w:szCs w:val="22"/>
        </w:rPr>
        <w:t xml:space="preserve"> 2021.</w:t>
      </w:r>
    </w:p>
    <w:p w14:paraId="00000065"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595959"/>
          <w:sz w:val="22"/>
          <w:szCs w:val="22"/>
        </w:rPr>
        <w:t>The deadline for submitting proposals is 24:00 CET, 1</w:t>
      </w:r>
      <w:r>
        <w:rPr>
          <w:rFonts w:ascii="Corbel" w:eastAsia="Corbel" w:hAnsi="Corbel" w:cs="Corbel"/>
          <w:color w:val="595959"/>
          <w:sz w:val="22"/>
          <w:szCs w:val="22"/>
          <w:vertAlign w:val="superscript"/>
        </w:rPr>
        <w:t>st</w:t>
      </w:r>
      <w:r>
        <w:rPr>
          <w:rFonts w:ascii="Corbel" w:eastAsia="Corbel" w:hAnsi="Corbel" w:cs="Corbel"/>
          <w:color w:val="595959"/>
          <w:sz w:val="22"/>
          <w:szCs w:val="22"/>
        </w:rPr>
        <w:t xml:space="preserve"> of </w:t>
      </w:r>
      <w:proofErr w:type="gramStart"/>
      <w:r>
        <w:rPr>
          <w:rFonts w:ascii="Corbel" w:eastAsia="Corbel" w:hAnsi="Corbel" w:cs="Corbel"/>
          <w:color w:val="595959"/>
          <w:sz w:val="22"/>
          <w:szCs w:val="22"/>
        </w:rPr>
        <w:t>June,</w:t>
      </w:r>
      <w:proofErr w:type="gramEnd"/>
      <w:r>
        <w:rPr>
          <w:rFonts w:ascii="Corbel" w:eastAsia="Corbel" w:hAnsi="Corbel" w:cs="Corbel"/>
          <w:color w:val="595959"/>
          <w:sz w:val="22"/>
          <w:szCs w:val="22"/>
        </w:rPr>
        <w:t xml:space="preserve"> 2021. </w:t>
      </w:r>
    </w:p>
    <w:p w14:paraId="00000066"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595959"/>
          <w:sz w:val="22"/>
          <w:szCs w:val="22"/>
        </w:rPr>
        <w:t xml:space="preserve">The outcome of the call will be communicated to the main applicants in December 2022. </w:t>
      </w:r>
    </w:p>
    <w:p w14:paraId="00000067"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595959"/>
          <w:sz w:val="22"/>
          <w:szCs w:val="22"/>
        </w:rPr>
        <w:t>Successful networks can start on the 1</w:t>
      </w:r>
      <w:r>
        <w:rPr>
          <w:rFonts w:ascii="Corbel" w:eastAsia="Corbel" w:hAnsi="Corbel" w:cs="Corbel"/>
          <w:color w:val="595959"/>
          <w:sz w:val="22"/>
          <w:szCs w:val="22"/>
          <w:vertAlign w:val="superscript"/>
        </w:rPr>
        <w:t>st</w:t>
      </w:r>
      <w:r>
        <w:rPr>
          <w:rFonts w:ascii="Corbel" w:eastAsia="Corbel" w:hAnsi="Corbel" w:cs="Corbel"/>
          <w:color w:val="595959"/>
          <w:sz w:val="22"/>
          <w:szCs w:val="22"/>
        </w:rPr>
        <w:t xml:space="preserve"> of </w:t>
      </w:r>
      <w:proofErr w:type="gramStart"/>
      <w:r>
        <w:rPr>
          <w:rFonts w:ascii="Corbel" w:eastAsia="Corbel" w:hAnsi="Corbel" w:cs="Corbel"/>
          <w:color w:val="595959"/>
          <w:sz w:val="22"/>
          <w:szCs w:val="22"/>
        </w:rPr>
        <w:t>January,</w:t>
      </w:r>
      <w:proofErr w:type="gramEnd"/>
      <w:r>
        <w:rPr>
          <w:rFonts w:ascii="Corbel" w:eastAsia="Corbel" w:hAnsi="Corbel" w:cs="Corbel"/>
          <w:color w:val="595959"/>
          <w:sz w:val="22"/>
          <w:szCs w:val="22"/>
        </w:rPr>
        <w:t xml:space="preserve"> 2022.</w:t>
      </w:r>
    </w:p>
    <w:p w14:paraId="00000068"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595959"/>
          <w:sz w:val="22"/>
          <w:szCs w:val="22"/>
        </w:rPr>
        <w:t xml:space="preserve">The signed condition of contract shall be returned to </w:t>
      </w:r>
      <w:proofErr w:type="spellStart"/>
      <w:r>
        <w:rPr>
          <w:rFonts w:ascii="Corbel" w:eastAsia="Corbel" w:hAnsi="Corbel" w:cs="Corbel"/>
          <w:color w:val="595959"/>
          <w:sz w:val="22"/>
          <w:szCs w:val="22"/>
        </w:rPr>
        <w:t>SNS</w:t>
      </w:r>
      <w:proofErr w:type="spellEnd"/>
      <w:r>
        <w:rPr>
          <w:rFonts w:ascii="Corbel" w:eastAsia="Corbel" w:hAnsi="Corbel" w:cs="Corbel"/>
          <w:color w:val="595959"/>
          <w:sz w:val="22"/>
          <w:szCs w:val="22"/>
        </w:rPr>
        <w:t xml:space="preserve"> latest by the 31</w:t>
      </w:r>
      <w:r>
        <w:rPr>
          <w:rFonts w:ascii="Corbel" w:eastAsia="Corbel" w:hAnsi="Corbel" w:cs="Corbel"/>
          <w:color w:val="595959"/>
          <w:sz w:val="22"/>
          <w:szCs w:val="22"/>
          <w:vertAlign w:val="superscript"/>
        </w:rPr>
        <w:t>st</w:t>
      </w:r>
      <w:r>
        <w:rPr>
          <w:rFonts w:ascii="Corbel" w:eastAsia="Corbel" w:hAnsi="Corbel" w:cs="Corbel"/>
          <w:color w:val="595959"/>
          <w:sz w:val="22"/>
          <w:szCs w:val="22"/>
        </w:rPr>
        <w:t xml:space="preserve"> of </w:t>
      </w:r>
      <w:proofErr w:type="gramStart"/>
      <w:r>
        <w:rPr>
          <w:rFonts w:ascii="Corbel" w:eastAsia="Corbel" w:hAnsi="Corbel" w:cs="Corbel"/>
          <w:color w:val="595959"/>
          <w:sz w:val="22"/>
          <w:szCs w:val="22"/>
        </w:rPr>
        <w:t>January,</w:t>
      </w:r>
      <w:proofErr w:type="gramEnd"/>
      <w:r>
        <w:rPr>
          <w:rFonts w:ascii="Corbel" w:eastAsia="Corbel" w:hAnsi="Corbel" w:cs="Corbel"/>
          <w:color w:val="595959"/>
          <w:sz w:val="22"/>
          <w:szCs w:val="22"/>
        </w:rPr>
        <w:t xml:space="preserve"> 2022.</w:t>
      </w:r>
    </w:p>
    <w:p w14:paraId="00000069"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595959"/>
          <w:sz w:val="22"/>
          <w:szCs w:val="22"/>
        </w:rPr>
        <w:t>The payment will be processed in March-April 2022.</w:t>
      </w:r>
    </w:p>
    <w:p w14:paraId="0000006A" w14:textId="77777777" w:rsidR="00035448" w:rsidRDefault="009E54D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595959"/>
          <w:sz w:val="22"/>
          <w:szCs w:val="22"/>
        </w:rPr>
      </w:pPr>
      <w:r>
        <w:rPr>
          <w:rFonts w:ascii="Corbel" w:eastAsia="Corbel" w:hAnsi="Corbel" w:cs="Corbel"/>
          <w:color w:val="595959"/>
          <w:sz w:val="22"/>
          <w:szCs w:val="22"/>
        </w:rPr>
        <w:t>Project participants are expected to submit a final report no later than the 1</w:t>
      </w:r>
      <w:r>
        <w:rPr>
          <w:rFonts w:ascii="Corbel" w:eastAsia="Corbel" w:hAnsi="Corbel" w:cs="Corbel"/>
          <w:color w:val="595959"/>
          <w:sz w:val="22"/>
          <w:szCs w:val="22"/>
          <w:vertAlign w:val="superscript"/>
        </w:rPr>
        <w:t>st</w:t>
      </w:r>
      <w:r>
        <w:rPr>
          <w:rFonts w:ascii="Corbel" w:eastAsia="Corbel" w:hAnsi="Corbel" w:cs="Corbel"/>
          <w:color w:val="595959"/>
          <w:sz w:val="22"/>
          <w:szCs w:val="22"/>
        </w:rPr>
        <w:t xml:space="preserve"> of </w:t>
      </w:r>
      <w:proofErr w:type="gramStart"/>
      <w:r>
        <w:rPr>
          <w:rFonts w:ascii="Corbel" w:eastAsia="Corbel" w:hAnsi="Corbel" w:cs="Corbel"/>
          <w:color w:val="595959"/>
          <w:sz w:val="22"/>
          <w:szCs w:val="22"/>
        </w:rPr>
        <w:t>March,</w:t>
      </w:r>
      <w:proofErr w:type="gramEnd"/>
      <w:r>
        <w:rPr>
          <w:rFonts w:ascii="Corbel" w:eastAsia="Corbel" w:hAnsi="Corbel" w:cs="Corbel"/>
          <w:color w:val="595959"/>
          <w:sz w:val="22"/>
          <w:szCs w:val="22"/>
        </w:rPr>
        <w:t xml:space="preserve"> 2023. The reporting template is available for download on the </w:t>
      </w:r>
      <w:hyperlink r:id="rId23">
        <w:proofErr w:type="spellStart"/>
        <w:r>
          <w:rPr>
            <w:rFonts w:ascii="Corbel" w:eastAsia="Corbel" w:hAnsi="Corbel" w:cs="Corbel"/>
            <w:color w:val="0070C0"/>
            <w:sz w:val="22"/>
            <w:szCs w:val="22"/>
          </w:rPr>
          <w:t>SNS</w:t>
        </w:r>
        <w:proofErr w:type="spellEnd"/>
        <w:r>
          <w:rPr>
            <w:rFonts w:ascii="Corbel" w:eastAsia="Corbel" w:hAnsi="Corbel" w:cs="Corbel"/>
            <w:color w:val="0070C0"/>
            <w:sz w:val="22"/>
            <w:szCs w:val="22"/>
          </w:rPr>
          <w:t xml:space="preserve"> website</w:t>
        </w:r>
      </w:hyperlink>
      <w:r>
        <w:rPr>
          <w:rFonts w:ascii="Corbel" w:eastAsia="Corbel" w:hAnsi="Corbel" w:cs="Corbel"/>
          <w:color w:val="595959"/>
          <w:sz w:val="22"/>
          <w:szCs w:val="22"/>
        </w:rPr>
        <w:t>.</w:t>
      </w:r>
    </w:p>
    <w:p w14:paraId="0000006B" w14:textId="77777777" w:rsidR="00035448" w:rsidRDefault="00035448">
      <w:pPr>
        <w:rPr>
          <w:rFonts w:ascii="Corbel" w:eastAsia="Corbel" w:hAnsi="Corbel" w:cs="Corbel"/>
        </w:rPr>
      </w:pPr>
    </w:p>
    <w:p w14:paraId="0000006C" w14:textId="77777777" w:rsidR="00035448" w:rsidRDefault="00035448">
      <w:pPr>
        <w:pStyle w:val="Rubrik2"/>
        <w:rPr>
          <w:sz w:val="28"/>
          <w:szCs w:val="28"/>
        </w:rPr>
      </w:pPr>
    </w:p>
    <w:p w14:paraId="0000006D" w14:textId="77777777" w:rsidR="00035448" w:rsidRDefault="009E54D6">
      <w:pPr>
        <w:pStyle w:val="Rubrik2"/>
        <w:rPr>
          <w:sz w:val="28"/>
          <w:szCs w:val="28"/>
        </w:rPr>
      </w:pPr>
      <w:r>
        <w:rPr>
          <w:sz w:val="28"/>
          <w:szCs w:val="28"/>
        </w:rPr>
        <w:t>Evaluation and selection process</w:t>
      </w:r>
    </w:p>
    <w:p w14:paraId="0000006E"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6F" w14:textId="39F4D941"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r>
        <w:rPr>
          <w:rFonts w:ascii="Corbel" w:eastAsia="Corbel" w:hAnsi="Corbel" w:cs="Corbel"/>
          <w:color w:val="666666"/>
          <w:sz w:val="22"/>
          <w:szCs w:val="22"/>
        </w:rPr>
        <w:t xml:space="preserve">The applications are assessed by 3–5 members of the </w:t>
      </w:r>
      <w:proofErr w:type="spellStart"/>
      <w:r>
        <w:rPr>
          <w:rFonts w:ascii="Corbel" w:eastAsia="Corbel" w:hAnsi="Corbel" w:cs="Corbel"/>
          <w:color w:val="666666"/>
          <w:sz w:val="22"/>
          <w:szCs w:val="22"/>
        </w:rPr>
        <w:t>SNS</w:t>
      </w:r>
      <w:proofErr w:type="spellEnd"/>
      <w:r>
        <w:rPr>
          <w:rFonts w:ascii="Corbel" w:eastAsia="Corbel" w:hAnsi="Corbel" w:cs="Corbel"/>
          <w:color w:val="666666"/>
          <w:sz w:val="22"/>
          <w:szCs w:val="22"/>
        </w:rPr>
        <w:t xml:space="preserve"> board and 3–5 evaluators nominated by the Forest Bioeconomy Network working group. The evaluation </w:t>
      </w:r>
      <w:proofErr w:type="spellStart"/>
      <w:r>
        <w:rPr>
          <w:rFonts w:ascii="Corbel" w:eastAsia="Corbel" w:hAnsi="Corbel" w:cs="Corbel"/>
          <w:color w:val="666666"/>
          <w:sz w:val="22"/>
          <w:szCs w:val="22"/>
        </w:rPr>
        <w:t>criteria</w:t>
      </w:r>
      <w:r w:rsidR="00A376F8">
        <w:rPr>
          <w:rFonts w:ascii="Corbel" w:eastAsia="Corbel" w:hAnsi="Corbel" w:cs="Corbel"/>
          <w:color w:val="666666"/>
          <w:sz w:val="22"/>
          <w:szCs w:val="22"/>
        </w:rPr>
        <w:t>s</w:t>
      </w:r>
      <w:proofErr w:type="spellEnd"/>
      <w:r>
        <w:rPr>
          <w:rFonts w:ascii="Corbel" w:eastAsia="Corbel" w:hAnsi="Corbel" w:cs="Corbel"/>
          <w:color w:val="666666"/>
          <w:sz w:val="22"/>
          <w:szCs w:val="22"/>
        </w:rPr>
        <w:t xml:space="preserve"> are described below. The secretariat of </w:t>
      </w:r>
      <w:proofErr w:type="spellStart"/>
      <w:r>
        <w:rPr>
          <w:rFonts w:ascii="Corbel" w:eastAsia="Corbel" w:hAnsi="Corbel" w:cs="Corbel"/>
          <w:color w:val="666666"/>
          <w:sz w:val="22"/>
          <w:szCs w:val="22"/>
        </w:rPr>
        <w:t>SNS</w:t>
      </w:r>
      <w:proofErr w:type="spellEnd"/>
      <w:r>
        <w:rPr>
          <w:rFonts w:ascii="Corbel" w:eastAsia="Corbel" w:hAnsi="Corbel" w:cs="Corbel"/>
          <w:color w:val="666666"/>
          <w:sz w:val="22"/>
          <w:szCs w:val="22"/>
        </w:rPr>
        <w:t xml:space="preserve"> compiles the results of the evaluations and prepares a joint proposal. Based on the proposal</w:t>
      </w:r>
      <w:r w:rsidR="00A376F8">
        <w:rPr>
          <w:rFonts w:ascii="Corbel" w:eastAsia="Corbel" w:hAnsi="Corbel" w:cs="Corbel"/>
          <w:color w:val="666666"/>
          <w:sz w:val="22"/>
          <w:szCs w:val="22"/>
        </w:rPr>
        <w:t>,</w:t>
      </w:r>
      <w:r>
        <w:rPr>
          <w:rFonts w:ascii="Corbel" w:eastAsia="Corbel" w:hAnsi="Corbel" w:cs="Corbel"/>
          <w:color w:val="666666"/>
          <w:sz w:val="22"/>
          <w:szCs w:val="22"/>
        </w:rPr>
        <w:t xml:space="preserve"> a decision on the selection is made at an </w:t>
      </w:r>
      <w:proofErr w:type="spellStart"/>
      <w:r>
        <w:rPr>
          <w:rFonts w:ascii="Corbel" w:eastAsia="Corbel" w:hAnsi="Corbel" w:cs="Corbel"/>
          <w:color w:val="666666"/>
          <w:sz w:val="22"/>
          <w:szCs w:val="22"/>
        </w:rPr>
        <w:t>SNS</w:t>
      </w:r>
      <w:proofErr w:type="spellEnd"/>
      <w:r>
        <w:rPr>
          <w:rFonts w:ascii="Corbel" w:eastAsia="Corbel" w:hAnsi="Corbel" w:cs="Corbel"/>
          <w:color w:val="666666"/>
          <w:sz w:val="22"/>
          <w:szCs w:val="22"/>
        </w:rPr>
        <w:t xml:space="preserve"> Board meeting, with an authorized representative of the Forest Bioeconomy Network participating in the decision-making process.</w:t>
      </w:r>
    </w:p>
    <w:p w14:paraId="00000070"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595959"/>
          <w:sz w:val="28"/>
          <w:szCs w:val="28"/>
        </w:rPr>
      </w:pPr>
    </w:p>
    <w:p w14:paraId="00000071"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595959"/>
          <w:sz w:val="28"/>
          <w:szCs w:val="28"/>
        </w:rPr>
      </w:pPr>
    </w:p>
    <w:p w14:paraId="00000072"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595959"/>
          <w:sz w:val="28"/>
          <w:szCs w:val="28"/>
        </w:rPr>
      </w:pPr>
    </w:p>
    <w:p w14:paraId="00000073" w14:textId="77777777"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666666"/>
        </w:rPr>
      </w:pPr>
      <w:r>
        <w:rPr>
          <w:rFonts w:ascii="Corbel" w:eastAsia="Corbel" w:hAnsi="Corbel" w:cs="Corbel"/>
          <w:b/>
          <w:color w:val="595959"/>
          <w:sz w:val="28"/>
          <w:szCs w:val="28"/>
        </w:rPr>
        <w:t xml:space="preserve">Evaluation criteria </w:t>
      </w:r>
    </w:p>
    <w:p w14:paraId="00000074" w14:textId="77777777"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r>
        <w:rPr>
          <w:rFonts w:ascii="Corbel" w:eastAsia="Corbel" w:hAnsi="Corbel" w:cs="Corbel"/>
          <w:color w:val="666666"/>
          <w:sz w:val="22"/>
          <w:szCs w:val="22"/>
        </w:rPr>
        <w:t>Quality of the proposal</w:t>
      </w:r>
    </w:p>
    <w:p w14:paraId="00000075" w14:textId="77777777" w:rsidR="00035448" w:rsidRDefault="009E54D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666666"/>
          <w:sz w:val="22"/>
          <w:szCs w:val="22"/>
        </w:rPr>
      </w:pPr>
      <w:r>
        <w:rPr>
          <w:rFonts w:ascii="Corbel" w:eastAsia="Corbel" w:hAnsi="Corbel" w:cs="Corbel"/>
          <w:color w:val="666666"/>
          <w:sz w:val="22"/>
          <w:szCs w:val="22"/>
        </w:rPr>
        <w:t>Grade the aims of the network and the accordance with (one or several of) the prioritized strategic areas of the call: “</w:t>
      </w:r>
      <w:r>
        <w:rPr>
          <w:rFonts w:ascii="Corbel" w:eastAsia="Corbel" w:hAnsi="Corbel" w:cs="Corbel"/>
          <w:i/>
          <w:color w:val="666666"/>
          <w:sz w:val="22"/>
          <w:szCs w:val="22"/>
        </w:rPr>
        <w:t>Gender equality in the Nordic forest sector</w:t>
      </w:r>
      <w:r>
        <w:rPr>
          <w:rFonts w:ascii="Corbel" w:eastAsia="Corbel" w:hAnsi="Corbel" w:cs="Corbel"/>
          <w:color w:val="666666"/>
          <w:sz w:val="22"/>
          <w:szCs w:val="22"/>
        </w:rPr>
        <w:t>”, “</w:t>
      </w:r>
      <w:r>
        <w:rPr>
          <w:rFonts w:ascii="Corbel" w:eastAsia="Corbel" w:hAnsi="Corbel" w:cs="Corbel"/>
          <w:i/>
          <w:color w:val="666666"/>
          <w:sz w:val="22"/>
          <w:szCs w:val="22"/>
        </w:rPr>
        <w:t>Climate change mitigation and adaptation</w:t>
      </w:r>
      <w:r>
        <w:rPr>
          <w:rFonts w:ascii="Corbel" w:eastAsia="Corbel" w:hAnsi="Corbel" w:cs="Corbel"/>
          <w:color w:val="666666"/>
          <w:sz w:val="22"/>
          <w:szCs w:val="22"/>
        </w:rPr>
        <w:t>”, “</w:t>
      </w:r>
      <w:r>
        <w:rPr>
          <w:rFonts w:ascii="Corbel" w:eastAsia="Corbel" w:hAnsi="Corbel" w:cs="Corbel"/>
          <w:i/>
          <w:color w:val="666666"/>
          <w:sz w:val="22"/>
          <w:szCs w:val="22"/>
        </w:rPr>
        <w:t>Meeting the demands of sustainable forest management in a growing bioeconomy</w:t>
      </w:r>
      <w:r>
        <w:rPr>
          <w:rFonts w:ascii="Corbel" w:eastAsia="Corbel" w:hAnsi="Corbel" w:cs="Corbel"/>
          <w:color w:val="666666"/>
          <w:sz w:val="22"/>
          <w:szCs w:val="22"/>
        </w:rPr>
        <w:t>” or “</w:t>
      </w:r>
      <w:r>
        <w:rPr>
          <w:rFonts w:ascii="Corbel" w:eastAsia="Corbel" w:hAnsi="Corbel" w:cs="Corbel"/>
          <w:i/>
          <w:color w:val="666666"/>
          <w:sz w:val="22"/>
          <w:szCs w:val="22"/>
        </w:rPr>
        <w:t xml:space="preserve">Maintenance and increased </w:t>
      </w:r>
      <w:proofErr w:type="spellStart"/>
      <w:r>
        <w:rPr>
          <w:rFonts w:ascii="Corbel" w:eastAsia="Corbel" w:hAnsi="Corbel" w:cs="Corbel"/>
          <w:i/>
          <w:color w:val="666666"/>
          <w:sz w:val="22"/>
          <w:szCs w:val="22"/>
        </w:rPr>
        <w:t>utilisation</w:t>
      </w:r>
      <w:proofErr w:type="spellEnd"/>
      <w:r>
        <w:rPr>
          <w:rFonts w:ascii="Corbel" w:eastAsia="Corbel" w:hAnsi="Corbel" w:cs="Corbel"/>
          <w:i/>
          <w:color w:val="666666"/>
          <w:sz w:val="22"/>
          <w:szCs w:val="22"/>
        </w:rPr>
        <w:t xml:space="preserve"> of ecosystem services</w:t>
      </w:r>
      <w:r>
        <w:rPr>
          <w:rFonts w:ascii="Corbel" w:eastAsia="Corbel" w:hAnsi="Corbel" w:cs="Corbel"/>
          <w:color w:val="666666"/>
          <w:sz w:val="22"/>
          <w:szCs w:val="22"/>
        </w:rPr>
        <w:t xml:space="preserve">”. </w:t>
      </w:r>
    </w:p>
    <w:p w14:paraId="00000076" w14:textId="77777777" w:rsidR="00035448" w:rsidRDefault="009E54D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666666"/>
          <w:sz w:val="22"/>
          <w:szCs w:val="22"/>
        </w:rPr>
      </w:pPr>
      <w:r>
        <w:rPr>
          <w:rFonts w:ascii="Corbel" w:eastAsia="Corbel" w:hAnsi="Corbel" w:cs="Corbel"/>
          <w:color w:val="666666"/>
        </w:rPr>
        <w:t>Are the planned activities reasonable and clearly described?</w:t>
      </w:r>
    </w:p>
    <w:p w14:paraId="00000077" w14:textId="77777777"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rPr>
      </w:pPr>
      <w:r>
        <w:rPr>
          <w:rFonts w:ascii="Corbel" w:eastAsia="Corbel" w:hAnsi="Corbel" w:cs="Corbel"/>
          <w:color w:val="666666"/>
        </w:rPr>
        <w:t>Relevance of the network</w:t>
      </w:r>
    </w:p>
    <w:p w14:paraId="00000078" w14:textId="77777777" w:rsidR="00035448" w:rsidRDefault="009E54D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rPr>
      </w:pPr>
      <w:r>
        <w:rPr>
          <w:rFonts w:ascii="Corbel" w:eastAsia="Corbel" w:hAnsi="Corbel" w:cs="Corbel"/>
          <w:color w:val="666666"/>
        </w:rPr>
        <w:t>Grade the expected publishable outcomes.</w:t>
      </w:r>
    </w:p>
    <w:p w14:paraId="00000079" w14:textId="77777777" w:rsidR="00035448" w:rsidRDefault="009E54D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rPr>
      </w:pPr>
      <w:r>
        <w:rPr>
          <w:rFonts w:ascii="Corbel" w:eastAsia="Corbel" w:hAnsi="Corbel" w:cs="Corbel"/>
          <w:color w:val="666666"/>
        </w:rPr>
        <w:t>Grade the other practical outputs.</w:t>
      </w:r>
    </w:p>
    <w:p w14:paraId="0000007A" w14:textId="77777777" w:rsidR="00035448" w:rsidRDefault="009E54D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rPr>
      </w:pPr>
      <w:r>
        <w:rPr>
          <w:rFonts w:ascii="Corbel" w:eastAsia="Corbel" w:hAnsi="Corbel" w:cs="Corbel"/>
          <w:color w:val="666666"/>
        </w:rPr>
        <w:t>Grade the overall connection between the aims and means.</w:t>
      </w:r>
    </w:p>
    <w:p w14:paraId="0000007B" w14:textId="77777777" w:rsidR="00035448" w:rsidRDefault="009E54D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rPr>
      </w:pPr>
      <w:r>
        <w:rPr>
          <w:rFonts w:ascii="Corbel" w:eastAsia="Corbel" w:hAnsi="Corbel" w:cs="Corbel"/>
          <w:color w:val="666666"/>
        </w:rPr>
        <w:t>Grade the intentions of the network for increasing synergies in the Nordic region.</w:t>
      </w:r>
    </w:p>
    <w:p w14:paraId="0000007C" w14:textId="77777777"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rPr>
      </w:pPr>
      <w:r>
        <w:rPr>
          <w:rFonts w:ascii="Corbel" w:eastAsia="Corbel" w:hAnsi="Corbel" w:cs="Corbel"/>
          <w:color w:val="666666"/>
        </w:rPr>
        <w:t>Participation and inclusion</w:t>
      </w:r>
    </w:p>
    <w:p w14:paraId="0000007D" w14:textId="77777777" w:rsidR="00035448" w:rsidRDefault="009E54D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rPr>
      </w:pPr>
      <w:r>
        <w:rPr>
          <w:rFonts w:ascii="Corbel" w:eastAsia="Corbel" w:hAnsi="Corbel" w:cs="Corbel"/>
          <w:color w:val="666666"/>
        </w:rPr>
        <w:t>Does the activity involve researchers from at least three different Nordic countries?</w:t>
      </w:r>
    </w:p>
    <w:p w14:paraId="0000007E" w14:textId="77777777" w:rsidR="00035448" w:rsidRDefault="009E54D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rPr>
      </w:pPr>
      <w:r>
        <w:rPr>
          <w:rFonts w:ascii="Corbel" w:eastAsia="Corbel" w:hAnsi="Corbel" w:cs="Corbel"/>
          <w:color w:val="666666"/>
        </w:rPr>
        <w:t>Does the network reach the requirement of 40-60% gender balance?</w:t>
      </w:r>
    </w:p>
    <w:p w14:paraId="0000007F" w14:textId="77777777" w:rsidR="00035448" w:rsidRDefault="009E54D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rPr>
      </w:pPr>
      <w:r>
        <w:rPr>
          <w:rFonts w:ascii="Corbel" w:eastAsia="Corbel" w:hAnsi="Corbel" w:cs="Corbel"/>
          <w:color w:val="666666"/>
        </w:rPr>
        <w:t>Does the network have an adequate plan to address gender equity?</w:t>
      </w:r>
    </w:p>
    <w:p w14:paraId="00000080" w14:textId="77777777" w:rsidR="00035448" w:rsidRDefault="009E54D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rPr>
      </w:pPr>
      <w:r>
        <w:rPr>
          <w:rFonts w:ascii="Corbel" w:eastAsia="Corbel" w:hAnsi="Corbel" w:cs="Corbel"/>
          <w:color w:val="666666"/>
        </w:rPr>
        <w:t>Does the network include PhD students?</w:t>
      </w:r>
    </w:p>
    <w:p w14:paraId="00000081" w14:textId="77777777" w:rsidR="00035448" w:rsidRDefault="009E54D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rPr>
      </w:pPr>
      <w:r>
        <w:rPr>
          <w:rFonts w:ascii="Corbel" w:eastAsia="Corbel" w:hAnsi="Corbel" w:cs="Corbel"/>
          <w:color w:val="666666"/>
        </w:rPr>
        <w:t>Does the network have an adequate plan to include and integrate PhD students and young researchers?</w:t>
      </w:r>
    </w:p>
    <w:p w14:paraId="00000082" w14:textId="77777777"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rPr>
      </w:pPr>
      <w:r>
        <w:rPr>
          <w:rFonts w:ascii="Corbel" w:eastAsia="Corbel" w:hAnsi="Corbel" w:cs="Corbel"/>
          <w:color w:val="666666"/>
        </w:rPr>
        <w:t>Budget</w:t>
      </w:r>
    </w:p>
    <w:p w14:paraId="00000083" w14:textId="77777777" w:rsidR="00035448" w:rsidRDefault="009E54D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rPr>
      </w:pPr>
      <w:r>
        <w:rPr>
          <w:rFonts w:ascii="Corbel" w:eastAsia="Corbel" w:hAnsi="Corbel" w:cs="Corbel"/>
          <w:color w:val="666666"/>
        </w:rPr>
        <w:t>Is the maximum amount applied for 200 000 SEK?</w:t>
      </w:r>
    </w:p>
    <w:p w14:paraId="00000084" w14:textId="77777777" w:rsidR="00035448" w:rsidRDefault="009E54D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rPr>
      </w:pPr>
      <w:r>
        <w:rPr>
          <w:rFonts w:ascii="Corbel" w:eastAsia="Corbel" w:hAnsi="Corbel" w:cs="Corbel"/>
          <w:color w:val="666666"/>
        </w:rPr>
        <w:t>Is co-financing at least 50% of the total budget?</w:t>
      </w:r>
    </w:p>
    <w:p w14:paraId="00000085" w14:textId="77777777" w:rsidR="00035448" w:rsidRDefault="009E54D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Corbel" w:eastAsia="Corbel" w:hAnsi="Corbel" w:cs="Corbel"/>
          <w:color w:val="666666"/>
        </w:rPr>
      </w:pPr>
      <w:r>
        <w:rPr>
          <w:rFonts w:ascii="Corbel" w:eastAsia="Corbel" w:hAnsi="Corbel" w:cs="Corbel"/>
          <w:color w:val="666666"/>
        </w:rPr>
        <w:t>Is the budget reasonable considering the planned activities, means and expected outcomes?</w:t>
      </w:r>
    </w:p>
    <w:p w14:paraId="00000086" w14:textId="77777777" w:rsidR="00035448" w:rsidRDefault="00035448">
      <w:pPr>
        <w:rPr>
          <w:rFonts w:ascii="Corbel" w:eastAsia="Corbel" w:hAnsi="Corbel" w:cs="Corbel"/>
        </w:rPr>
      </w:pPr>
    </w:p>
    <w:p w14:paraId="00000087" w14:textId="77777777" w:rsidR="00035448" w:rsidRDefault="00035448">
      <w:pPr>
        <w:rPr>
          <w:rFonts w:ascii="Corbel" w:eastAsia="Corbel" w:hAnsi="Corbel" w:cs="Corbel"/>
        </w:rPr>
      </w:pPr>
    </w:p>
    <w:p w14:paraId="00000088" w14:textId="77777777" w:rsidR="00035448" w:rsidRDefault="009E54D6">
      <w:pPr>
        <w:pStyle w:val="Rubrik2"/>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color w:val="666666"/>
        </w:rPr>
      </w:pPr>
      <w:r>
        <w:rPr>
          <w:sz w:val="28"/>
          <w:szCs w:val="28"/>
        </w:rPr>
        <w:t>Contact</w:t>
      </w:r>
    </w:p>
    <w:p w14:paraId="00000089"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8A" w14:textId="77777777"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r>
        <w:rPr>
          <w:rFonts w:ascii="Corbel" w:eastAsia="Corbel" w:hAnsi="Corbel" w:cs="Corbel"/>
          <w:color w:val="666666"/>
          <w:sz w:val="22"/>
          <w:szCs w:val="22"/>
        </w:rPr>
        <w:t xml:space="preserve">For questions regarding your application, please email </w:t>
      </w:r>
      <w:proofErr w:type="spellStart"/>
      <w:r>
        <w:rPr>
          <w:rFonts w:ascii="Corbel" w:eastAsia="Corbel" w:hAnsi="Corbel" w:cs="Corbel"/>
          <w:color w:val="666666"/>
          <w:sz w:val="22"/>
          <w:szCs w:val="22"/>
        </w:rPr>
        <w:t>SNS</w:t>
      </w:r>
      <w:proofErr w:type="spellEnd"/>
      <w:r>
        <w:rPr>
          <w:rFonts w:ascii="Corbel" w:eastAsia="Corbel" w:hAnsi="Corbel" w:cs="Corbel"/>
          <w:color w:val="666666"/>
          <w:sz w:val="22"/>
          <w:szCs w:val="22"/>
        </w:rPr>
        <w:t xml:space="preserve"> (</w:t>
      </w:r>
      <w:hyperlink r:id="rId24">
        <w:r>
          <w:rPr>
            <w:rFonts w:ascii="Corbel" w:eastAsia="Corbel" w:hAnsi="Corbel" w:cs="Corbel"/>
            <w:color w:val="0070C0"/>
            <w:sz w:val="22"/>
            <w:szCs w:val="22"/>
          </w:rPr>
          <w:t>sns@slu.se</w:t>
        </w:r>
      </w:hyperlink>
      <w:r>
        <w:rPr>
          <w:rFonts w:ascii="Corbel" w:eastAsia="Corbel" w:hAnsi="Corbel" w:cs="Corbel"/>
          <w:color w:val="595959"/>
          <w:sz w:val="22"/>
          <w:szCs w:val="22"/>
        </w:rPr>
        <w:t>)</w:t>
      </w:r>
      <w:r>
        <w:rPr>
          <w:rFonts w:ascii="Corbel" w:eastAsia="Corbel" w:hAnsi="Corbel" w:cs="Corbel"/>
          <w:color w:val="0070C0"/>
          <w:sz w:val="22"/>
          <w:szCs w:val="22"/>
        </w:rPr>
        <w:t xml:space="preserve"> </w:t>
      </w:r>
      <w:r>
        <w:rPr>
          <w:rFonts w:ascii="Corbel" w:eastAsia="Corbel" w:hAnsi="Corbel" w:cs="Corbel"/>
          <w:color w:val="666666"/>
          <w:sz w:val="22"/>
          <w:szCs w:val="22"/>
        </w:rPr>
        <w:t>or the Forest Bioeconomy Network (</w:t>
      </w:r>
      <w:hyperlink r:id="rId25">
        <w:r>
          <w:rPr>
            <w:rFonts w:ascii="Corbel" w:eastAsia="Corbel" w:hAnsi="Corbel" w:cs="Corbel"/>
            <w:color w:val="0070C0"/>
            <w:sz w:val="22"/>
            <w:szCs w:val="22"/>
          </w:rPr>
          <w:t>camilla.widmark@efi.int</w:t>
        </w:r>
      </w:hyperlink>
      <w:r>
        <w:rPr>
          <w:rFonts w:ascii="Corbel" w:eastAsia="Corbel" w:hAnsi="Corbel" w:cs="Corbel"/>
          <w:color w:val="666666"/>
          <w:sz w:val="22"/>
          <w:szCs w:val="22"/>
        </w:rPr>
        <w:t xml:space="preserve">). </w:t>
      </w:r>
    </w:p>
    <w:p w14:paraId="0000008B"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8C"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8D"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8E"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8F"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666666"/>
          <w:sz w:val="28"/>
          <w:szCs w:val="28"/>
        </w:rPr>
      </w:pPr>
    </w:p>
    <w:p w14:paraId="00000090" w14:textId="77777777"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666666"/>
          <w:sz w:val="28"/>
          <w:szCs w:val="28"/>
        </w:rPr>
      </w:pPr>
      <w:r>
        <w:rPr>
          <w:rFonts w:ascii="Corbel" w:eastAsia="Corbel" w:hAnsi="Corbel" w:cs="Corbel"/>
          <w:b/>
          <w:color w:val="666666"/>
          <w:sz w:val="28"/>
          <w:szCs w:val="28"/>
        </w:rPr>
        <w:lastRenderedPageBreak/>
        <w:br/>
      </w:r>
      <w:r>
        <w:rPr>
          <w:rFonts w:ascii="Corbel" w:eastAsia="Corbel" w:hAnsi="Corbel" w:cs="Corbel"/>
          <w:b/>
          <w:color w:val="666666"/>
          <w:sz w:val="28"/>
          <w:szCs w:val="28"/>
        </w:rPr>
        <w:br/>
        <w:t>About Nordic Forest Research (</w:t>
      </w:r>
      <w:proofErr w:type="spellStart"/>
      <w:r>
        <w:rPr>
          <w:rFonts w:ascii="Corbel" w:eastAsia="Corbel" w:hAnsi="Corbel" w:cs="Corbel"/>
          <w:b/>
          <w:color w:val="666666"/>
          <w:sz w:val="28"/>
          <w:szCs w:val="28"/>
        </w:rPr>
        <w:t>SNS</w:t>
      </w:r>
      <w:proofErr w:type="spellEnd"/>
      <w:r>
        <w:rPr>
          <w:rFonts w:ascii="Corbel" w:eastAsia="Corbel" w:hAnsi="Corbel" w:cs="Corbel"/>
          <w:b/>
          <w:color w:val="666666"/>
          <w:sz w:val="28"/>
          <w:szCs w:val="28"/>
        </w:rPr>
        <w:t xml:space="preserve">) and The Forest Bioeconomy Network </w:t>
      </w:r>
    </w:p>
    <w:p w14:paraId="00000091"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b/>
          <w:color w:val="666666"/>
          <w:sz w:val="28"/>
          <w:szCs w:val="28"/>
        </w:rPr>
      </w:pPr>
    </w:p>
    <w:p w14:paraId="00000092" w14:textId="77777777" w:rsidR="00035448" w:rsidRDefault="00BA1B8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hyperlink r:id="rId26">
        <w:r w:rsidR="009E54D6">
          <w:rPr>
            <w:rFonts w:ascii="Corbel" w:eastAsia="Corbel" w:hAnsi="Corbel" w:cs="Corbel"/>
            <w:color w:val="0070C0"/>
            <w:sz w:val="22"/>
            <w:szCs w:val="22"/>
          </w:rPr>
          <w:t>Nordic Forest Research (</w:t>
        </w:r>
        <w:proofErr w:type="spellStart"/>
        <w:r w:rsidR="009E54D6">
          <w:rPr>
            <w:rFonts w:ascii="Corbel" w:eastAsia="Corbel" w:hAnsi="Corbel" w:cs="Corbel"/>
            <w:color w:val="0070C0"/>
            <w:sz w:val="22"/>
            <w:szCs w:val="22"/>
          </w:rPr>
          <w:t>SNS</w:t>
        </w:r>
        <w:proofErr w:type="spellEnd"/>
        <w:r w:rsidR="009E54D6">
          <w:rPr>
            <w:rFonts w:ascii="Corbel" w:eastAsia="Corbel" w:hAnsi="Corbel" w:cs="Corbel"/>
            <w:color w:val="0070C0"/>
            <w:sz w:val="22"/>
            <w:szCs w:val="22"/>
          </w:rPr>
          <w:t>)</w:t>
        </w:r>
      </w:hyperlink>
      <w:r w:rsidR="009E54D6">
        <w:rPr>
          <w:rFonts w:ascii="Corbel" w:eastAsia="Corbel" w:hAnsi="Corbel" w:cs="Corbel"/>
          <w:b/>
          <w:color w:val="0070C0"/>
          <w:sz w:val="22"/>
          <w:szCs w:val="22"/>
        </w:rPr>
        <w:t xml:space="preserve"> </w:t>
      </w:r>
      <w:r w:rsidR="009E54D6">
        <w:rPr>
          <w:rFonts w:ascii="Corbel" w:eastAsia="Corbel" w:hAnsi="Corbel" w:cs="Corbel"/>
          <w:color w:val="595959"/>
          <w:sz w:val="22"/>
          <w:szCs w:val="22"/>
        </w:rPr>
        <w:t>is a co-operative bod</w:t>
      </w:r>
      <w:r w:rsidR="009E54D6">
        <w:rPr>
          <w:rFonts w:ascii="Corbel" w:eastAsia="Corbel" w:hAnsi="Corbel" w:cs="Corbel"/>
          <w:color w:val="666666"/>
          <w:sz w:val="22"/>
          <w:szCs w:val="22"/>
        </w:rPr>
        <w:t xml:space="preserve">y under the Nordic Council of Ministers that strives to enhance benefits for the Nordic region and contribute to the development of a sustainable society. The following focus areas are especially important for the activities of </w:t>
      </w:r>
      <w:proofErr w:type="spellStart"/>
      <w:r w:rsidR="009E54D6">
        <w:rPr>
          <w:rFonts w:ascii="Corbel" w:eastAsia="Corbel" w:hAnsi="Corbel" w:cs="Corbel"/>
          <w:color w:val="666666"/>
          <w:sz w:val="22"/>
          <w:szCs w:val="22"/>
        </w:rPr>
        <w:t>SNS</w:t>
      </w:r>
      <w:proofErr w:type="spellEnd"/>
      <w:r w:rsidR="009E54D6">
        <w:rPr>
          <w:rFonts w:ascii="Corbel" w:eastAsia="Corbel" w:hAnsi="Corbel" w:cs="Corbel"/>
          <w:color w:val="666666"/>
          <w:sz w:val="22"/>
          <w:szCs w:val="22"/>
        </w:rPr>
        <w:t xml:space="preserve">: </w:t>
      </w:r>
    </w:p>
    <w:p w14:paraId="00000093" w14:textId="77777777" w:rsidR="00035448" w:rsidRDefault="009E54D6">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sz w:val="22"/>
          <w:szCs w:val="22"/>
        </w:rPr>
      </w:pPr>
      <w:r>
        <w:rPr>
          <w:rFonts w:ascii="Corbel" w:eastAsia="Corbel" w:hAnsi="Corbel" w:cs="Corbel"/>
          <w:color w:val="595959"/>
          <w:sz w:val="22"/>
          <w:szCs w:val="22"/>
          <w:highlight w:val="white"/>
        </w:rPr>
        <w:t>Climate change mitigation and adaptation.</w:t>
      </w:r>
    </w:p>
    <w:p w14:paraId="00000094" w14:textId="77777777" w:rsidR="00035448" w:rsidRDefault="009E54D6">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sz w:val="22"/>
          <w:szCs w:val="22"/>
        </w:rPr>
      </w:pPr>
      <w:r>
        <w:rPr>
          <w:rFonts w:ascii="Corbel" w:eastAsia="Corbel" w:hAnsi="Corbel" w:cs="Corbel"/>
          <w:color w:val="666666"/>
          <w:sz w:val="22"/>
          <w:szCs w:val="22"/>
        </w:rPr>
        <w:t>Meeting the demands of sustainable forest management in a growing bioeconomy.</w:t>
      </w:r>
    </w:p>
    <w:p w14:paraId="00000095" w14:textId="107FDEA2" w:rsidR="00035448" w:rsidRDefault="009E54D6">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sz w:val="22"/>
          <w:szCs w:val="22"/>
        </w:rPr>
      </w:pPr>
      <w:r>
        <w:rPr>
          <w:rFonts w:ascii="Corbel" w:eastAsia="Corbel" w:hAnsi="Corbel" w:cs="Corbel"/>
          <w:color w:val="666666"/>
          <w:sz w:val="22"/>
          <w:szCs w:val="22"/>
        </w:rPr>
        <w:t xml:space="preserve">Maintenance and increased </w:t>
      </w:r>
      <w:r w:rsidR="00E97CAA">
        <w:rPr>
          <w:rFonts w:ascii="Corbel" w:eastAsia="Corbel" w:hAnsi="Corbel" w:cs="Corbel"/>
          <w:color w:val="666666"/>
          <w:sz w:val="22"/>
          <w:szCs w:val="22"/>
        </w:rPr>
        <w:t>utilization</w:t>
      </w:r>
      <w:r>
        <w:rPr>
          <w:rFonts w:ascii="Corbel" w:eastAsia="Corbel" w:hAnsi="Corbel" w:cs="Corbel"/>
          <w:color w:val="666666"/>
          <w:sz w:val="22"/>
          <w:szCs w:val="22"/>
        </w:rPr>
        <w:t xml:space="preserve"> of forest-based ecosystem services.</w:t>
      </w:r>
    </w:p>
    <w:p w14:paraId="00000096" w14:textId="13E45470" w:rsidR="00035448" w:rsidRDefault="009E54D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499BC9"/>
          <w:sz w:val="22"/>
          <w:szCs w:val="22"/>
        </w:rPr>
      </w:pPr>
      <w:r>
        <w:rPr>
          <w:rFonts w:ascii="Corbel" w:eastAsia="Corbel" w:hAnsi="Corbel" w:cs="Corbel"/>
          <w:color w:val="595959"/>
          <w:sz w:val="22"/>
          <w:szCs w:val="22"/>
        </w:rPr>
        <w:t xml:space="preserve">The </w:t>
      </w:r>
      <w:proofErr w:type="spellStart"/>
      <w:r>
        <w:rPr>
          <w:rFonts w:ascii="Corbel" w:eastAsia="Corbel" w:hAnsi="Corbel" w:cs="Corbel"/>
          <w:color w:val="595959"/>
          <w:sz w:val="22"/>
          <w:szCs w:val="22"/>
        </w:rPr>
        <w:t>SNS</w:t>
      </w:r>
      <w:proofErr w:type="spellEnd"/>
      <w:r>
        <w:rPr>
          <w:rFonts w:ascii="Corbel" w:eastAsia="Corbel" w:hAnsi="Corbel" w:cs="Corbel"/>
          <w:color w:val="595959"/>
          <w:sz w:val="22"/>
          <w:szCs w:val="22"/>
        </w:rPr>
        <w:t xml:space="preserve"> strategy plan for 2018-2021 can be</w:t>
      </w:r>
      <w:r w:rsidR="009A3E8C">
        <w:rPr>
          <w:rFonts w:ascii="Corbel" w:eastAsia="Corbel" w:hAnsi="Corbel" w:cs="Corbel"/>
          <w:color w:val="595959"/>
          <w:sz w:val="22"/>
          <w:szCs w:val="22"/>
        </w:rPr>
        <w:t xml:space="preserve"> found</w:t>
      </w:r>
      <w:hyperlink r:id="rId27">
        <w:r>
          <w:rPr>
            <w:rFonts w:ascii="Corbel" w:eastAsia="Corbel" w:hAnsi="Corbel" w:cs="Corbel"/>
            <w:color w:val="1155CC"/>
            <w:sz w:val="22"/>
            <w:szCs w:val="22"/>
          </w:rPr>
          <w:t xml:space="preserve"> here</w:t>
        </w:r>
      </w:hyperlink>
      <w:r>
        <w:rPr>
          <w:rFonts w:ascii="Corbel" w:eastAsia="Corbel" w:hAnsi="Corbel" w:cs="Corbel"/>
          <w:color w:val="499BC9"/>
          <w:sz w:val="22"/>
          <w:szCs w:val="22"/>
        </w:rPr>
        <w:t xml:space="preserve">. </w:t>
      </w:r>
    </w:p>
    <w:p w14:paraId="00000097"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p>
    <w:p w14:paraId="00000098" w14:textId="77777777" w:rsidR="00035448" w:rsidRDefault="00BA1B8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hyperlink r:id="rId28">
        <w:r w:rsidR="009E54D6">
          <w:rPr>
            <w:rFonts w:ascii="Corbel" w:eastAsia="Corbel" w:hAnsi="Corbel" w:cs="Corbel"/>
            <w:color w:val="4F81BD"/>
            <w:sz w:val="22"/>
            <w:szCs w:val="22"/>
          </w:rPr>
          <w:t>The Forest Bioeconomy Network</w:t>
        </w:r>
      </w:hyperlink>
      <w:r w:rsidR="009E54D6">
        <w:rPr>
          <w:rFonts w:ascii="Corbel" w:eastAsia="Corbel" w:hAnsi="Corbel" w:cs="Corbel"/>
          <w:b/>
          <w:color w:val="4F81BD"/>
          <w:sz w:val="22"/>
          <w:szCs w:val="22"/>
        </w:rPr>
        <w:t xml:space="preserve"> </w:t>
      </w:r>
      <w:r w:rsidR="009E54D6">
        <w:rPr>
          <w:rFonts w:ascii="Corbel" w:eastAsia="Corbel" w:hAnsi="Corbel" w:cs="Corbel"/>
          <w:color w:val="666666"/>
          <w:sz w:val="22"/>
          <w:szCs w:val="22"/>
        </w:rPr>
        <w:t xml:space="preserve">(former </w:t>
      </w:r>
      <w:proofErr w:type="spellStart"/>
      <w:r w:rsidR="009E54D6">
        <w:rPr>
          <w:rFonts w:ascii="Corbel" w:eastAsia="Corbel" w:hAnsi="Corbel" w:cs="Corbel"/>
          <w:color w:val="666666"/>
          <w:sz w:val="22"/>
          <w:szCs w:val="22"/>
        </w:rPr>
        <w:t>EFINORD</w:t>
      </w:r>
      <w:proofErr w:type="spellEnd"/>
      <w:r w:rsidR="009E54D6">
        <w:rPr>
          <w:rFonts w:ascii="Corbel" w:eastAsia="Corbel" w:hAnsi="Corbel" w:cs="Corbel"/>
          <w:color w:val="666666"/>
          <w:sz w:val="22"/>
          <w:szCs w:val="22"/>
        </w:rPr>
        <w:t>) is a research network affiliated to EFI (European Forest Institute). It promotes and facilitates research collaboration, develops and connects knowledge as well as encouraging policy interaction. The Forest Bioeconomy Network focuses on economics, governance and policy as well as issues related to sustainable production and utilization of forests. The thematic areas are:</w:t>
      </w:r>
    </w:p>
    <w:p w14:paraId="00000099" w14:textId="77777777" w:rsidR="00035448" w:rsidRDefault="009E54D6">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r>
        <w:rPr>
          <w:rFonts w:ascii="Corbel" w:eastAsia="Corbel" w:hAnsi="Corbel" w:cs="Corbel"/>
          <w:color w:val="666666"/>
          <w:sz w:val="22"/>
          <w:szCs w:val="22"/>
        </w:rPr>
        <w:t xml:space="preserve">sustainable and efficient production and use of biomass, </w:t>
      </w:r>
    </w:p>
    <w:p w14:paraId="0000009A" w14:textId="77777777" w:rsidR="00035448" w:rsidRDefault="009E54D6">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r>
        <w:rPr>
          <w:rFonts w:ascii="Corbel" w:eastAsia="Corbel" w:hAnsi="Corbel" w:cs="Corbel"/>
          <w:color w:val="666666"/>
          <w:sz w:val="22"/>
          <w:szCs w:val="22"/>
        </w:rPr>
        <w:t>securing sustainable provision of forest ecosystem services, and</w:t>
      </w:r>
    </w:p>
    <w:p w14:paraId="0000009B" w14:textId="77777777" w:rsidR="00035448" w:rsidRDefault="009E54D6">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Corbel" w:eastAsia="Corbel" w:hAnsi="Corbel" w:cs="Corbel"/>
          <w:color w:val="666666"/>
          <w:sz w:val="22"/>
          <w:szCs w:val="22"/>
        </w:rPr>
      </w:pPr>
      <w:r>
        <w:rPr>
          <w:rFonts w:ascii="Corbel" w:eastAsia="Corbel" w:hAnsi="Corbel" w:cs="Corbel"/>
          <w:color w:val="666666"/>
          <w:sz w:val="22"/>
          <w:szCs w:val="22"/>
        </w:rPr>
        <w:t xml:space="preserve">demand and supply of forest-based products. </w:t>
      </w:r>
    </w:p>
    <w:sectPr w:rsidR="00035448">
      <w:headerReference w:type="default" r:id="rId29"/>
      <w:footerReference w:type="even" r:id="rId30"/>
      <w:footerReference w:type="default" r:id="rId31"/>
      <w:footerReference w:type="first" r:id="rId32"/>
      <w:pgSz w:w="11900" w:h="16840"/>
      <w:pgMar w:top="1701" w:right="1134" w:bottom="170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43950" w14:textId="77777777" w:rsidR="00BA1B8D" w:rsidRDefault="00BA1B8D">
      <w:r>
        <w:separator/>
      </w:r>
    </w:p>
  </w:endnote>
  <w:endnote w:type="continuationSeparator" w:id="0">
    <w:p w14:paraId="67740C97" w14:textId="77777777" w:rsidR="00BA1B8D" w:rsidRDefault="00BA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altName w:val="﷽﷽﷽﷽﷽﷽﷽﷽獩휀羄ఋ"/>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D" w14:textId="77777777" w:rsidR="00035448" w:rsidRDefault="009E54D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9E" w14:textId="77777777" w:rsidR="00035448" w:rsidRDefault="00035448">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0" w14:textId="123DB2FD" w:rsidR="00035448" w:rsidRDefault="009E54D6">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orbel" w:eastAsia="Corbel" w:hAnsi="Corbel" w:cs="Corbel"/>
        <w:color w:val="666666"/>
        <w:sz w:val="20"/>
        <w:szCs w:val="20"/>
        <w:highlight w:val="white"/>
      </w:rPr>
      <w:tab/>
    </w:r>
    <w:r>
      <w:rPr>
        <w:rFonts w:ascii="Corbel" w:eastAsia="Corbel" w:hAnsi="Corbel" w:cs="Corbel"/>
        <w:color w:val="666666"/>
        <w:sz w:val="20"/>
        <w:szCs w:val="20"/>
        <w:highlight w:val="white"/>
      </w:rPr>
      <w:tab/>
    </w:r>
    <w:r>
      <w:rPr>
        <w:rFonts w:ascii="Corbel" w:eastAsia="Corbel" w:hAnsi="Corbel" w:cs="Corbel"/>
        <w:color w:val="666666"/>
        <w:sz w:val="20"/>
        <w:szCs w:val="20"/>
        <w:highlight w:val="white"/>
      </w:rPr>
      <w:tab/>
    </w:r>
    <w:r>
      <w:rPr>
        <w:rFonts w:ascii="Corbel" w:eastAsia="Corbel" w:hAnsi="Corbel" w:cs="Corbel"/>
        <w:color w:val="666666"/>
        <w:sz w:val="20"/>
        <w:szCs w:val="20"/>
        <w:highlight w:val="white"/>
      </w:rPr>
      <w:tab/>
    </w:r>
    <w:r>
      <w:rPr>
        <w:rFonts w:ascii="Corbel" w:eastAsia="Corbel" w:hAnsi="Corbel" w:cs="Corbel"/>
        <w:color w:val="666666"/>
        <w:sz w:val="20"/>
        <w:szCs w:val="20"/>
        <w:highlight w:val="white"/>
      </w:rPr>
      <w:tab/>
    </w:r>
    <w:r>
      <w:rPr>
        <w:rFonts w:ascii="Corbel" w:eastAsia="Corbel" w:hAnsi="Corbel" w:cs="Corbel"/>
        <w:color w:val="666666"/>
        <w:sz w:val="20"/>
        <w:szCs w:val="20"/>
        <w:highlight w:val="white"/>
      </w:rPr>
      <w:tab/>
    </w:r>
    <w:r>
      <w:rPr>
        <w:rFonts w:ascii="Corbel" w:eastAsia="Corbel" w:hAnsi="Corbel" w:cs="Corbel"/>
        <w:color w:val="666666"/>
        <w:sz w:val="20"/>
        <w:szCs w:val="20"/>
        <w:highlight w:val="white"/>
      </w:rPr>
      <w:tab/>
    </w:r>
    <w:r>
      <w:rPr>
        <w:rFonts w:ascii="Corbel" w:eastAsia="Corbel" w:hAnsi="Corbel" w:cs="Corbel"/>
        <w:color w:val="666666"/>
        <w:sz w:val="20"/>
        <w:szCs w:val="20"/>
        <w:highlight w:val="white"/>
      </w:rPr>
      <w:tab/>
    </w:r>
    <w:r>
      <w:rPr>
        <w:rFonts w:ascii="Corbel" w:eastAsia="Corbel" w:hAnsi="Corbel" w:cs="Corbel"/>
        <w:color w:val="666666"/>
        <w:sz w:val="20"/>
        <w:szCs w:val="20"/>
        <w:highlight w:val="white"/>
      </w:rPr>
      <w:tab/>
    </w:r>
    <w:r>
      <w:rPr>
        <w:rFonts w:ascii="Corbel" w:eastAsia="Corbel" w:hAnsi="Corbel" w:cs="Corbel"/>
        <w:color w:val="666666"/>
        <w:sz w:val="20"/>
        <w:szCs w:val="20"/>
        <w:highlight w:val="white"/>
      </w:rPr>
      <w:tab/>
    </w:r>
    <w:r>
      <w:rPr>
        <w:rFonts w:ascii="Corbel" w:eastAsia="Corbel" w:hAnsi="Corbel" w:cs="Corbel"/>
        <w:color w:val="666666"/>
        <w:sz w:val="20"/>
        <w:szCs w:val="20"/>
        <w:highlight w:val="white"/>
      </w:rPr>
      <w:tab/>
    </w:r>
    <w:r>
      <w:rPr>
        <w:rFonts w:ascii="Corbel" w:eastAsia="Corbel" w:hAnsi="Corbel" w:cs="Corbel"/>
        <w:color w:val="666666"/>
        <w:sz w:val="20"/>
        <w:szCs w:val="20"/>
        <w:highlight w:val="white"/>
      </w:rPr>
      <w:tab/>
    </w:r>
    <w:r>
      <w:rPr>
        <w:rFonts w:ascii="Corbel" w:eastAsia="Corbel" w:hAnsi="Corbel" w:cs="Corbel"/>
        <w:color w:val="666666"/>
        <w:sz w:val="20"/>
        <w:szCs w:val="20"/>
        <w:highlight w:val="white"/>
      </w:rPr>
      <w:tab/>
      <w:t xml:space="preserve"> </w:t>
    </w:r>
    <w:r>
      <w:rPr>
        <w:rFonts w:ascii="Corbel" w:eastAsia="Corbel" w:hAnsi="Corbel" w:cs="Corbel"/>
        <w:color w:val="595959"/>
        <w:sz w:val="22"/>
        <w:szCs w:val="22"/>
      </w:rPr>
      <w:fldChar w:fldCharType="begin"/>
    </w:r>
    <w:r>
      <w:rPr>
        <w:rFonts w:ascii="Corbel" w:eastAsia="Corbel" w:hAnsi="Corbel" w:cs="Corbel"/>
        <w:color w:val="595959"/>
        <w:sz w:val="22"/>
        <w:szCs w:val="22"/>
      </w:rPr>
      <w:instrText>PAGE</w:instrText>
    </w:r>
    <w:r>
      <w:rPr>
        <w:rFonts w:ascii="Corbel" w:eastAsia="Corbel" w:hAnsi="Corbel" w:cs="Corbel"/>
        <w:color w:val="595959"/>
        <w:sz w:val="22"/>
        <w:szCs w:val="22"/>
      </w:rPr>
      <w:fldChar w:fldCharType="separate"/>
    </w:r>
    <w:r w:rsidR="009A3E8C">
      <w:rPr>
        <w:rFonts w:ascii="Corbel" w:eastAsia="Corbel" w:hAnsi="Corbel" w:cs="Corbel"/>
        <w:noProof/>
        <w:color w:val="595959"/>
        <w:sz w:val="22"/>
        <w:szCs w:val="22"/>
      </w:rPr>
      <w:t>6</w:t>
    </w:r>
    <w:r>
      <w:rPr>
        <w:rFonts w:ascii="Corbel" w:eastAsia="Corbel" w:hAnsi="Corbel" w:cs="Corbel"/>
        <w:color w:val="595959"/>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F" w14:textId="77777777" w:rsidR="00035448" w:rsidRDefault="00035448">
    <w:pPr>
      <w:pBdr>
        <w:top w:val="none" w:sz="0" w:space="0" w:color="000000"/>
        <w:left w:val="none" w:sz="0" w:space="0" w:color="000000"/>
        <w:bottom w:val="none" w:sz="0" w:space="0" w:color="000000"/>
        <w:right w:val="none" w:sz="0" w:space="0" w:color="000000"/>
        <w:between w:val="none" w:sz="0" w:space="0" w:color="00000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45447" w14:textId="77777777" w:rsidR="00BA1B8D" w:rsidRDefault="00BA1B8D">
      <w:r>
        <w:separator/>
      </w:r>
    </w:p>
  </w:footnote>
  <w:footnote w:type="continuationSeparator" w:id="0">
    <w:p w14:paraId="548B2ADC" w14:textId="77777777" w:rsidR="00BA1B8D" w:rsidRDefault="00BA1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C" w14:textId="77777777" w:rsidR="00035448" w:rsidRDefault="009E54D6">
    <w:pPr>
      <w:pBdr>
        <w:top w:val="nil"/>
        <w:left w:val="nil"/>
        <w:bottom w:val="nil"/>
        <w:right w:val="nil"/>
        <w:between w:val="nil"/>
      </w:pBdr>
      <w:tabs>
        <w:tab w:val="center" w:pos="4536"/>
        <w:tab w:val="right" w:pos="9072"/>
      </w:tabs>
      <w:jc w:val="center"/>
    </w:pPr>
    <w:r>
      <w:rPr>
        <w:noProof/>
        <w:lang w:val="sv-SE" w:eastAsia="sv-SE"/>
      </w:rPr>
      <w:drawing>
        <wp:inline distT="0" distB="0" distL="0" distR="0" wp14:anchorId="148CA1D4" wp14:editId="72290599">
          <wp:extent cx="1308735" cy="5580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8735" cy="558000"/>
                  </a:xfrm>
                  <a:prstGeom prst="rect">
                    <a:avLst/>
                  </a:prstGeom>
                  <a:ln/>
                </pic:spPr>
              </pic:pic>
            </a:graphicData>
          </a:graphic>
        </wp:inline>
      </w:drawing>
    </w:r>
    <w:r>
      <w:t xml:space="preserve">                                                                                                 </w:t>
    </w:r>
    <w:r>
      <w:rPr>
        <w:noProof/>
        <w:lang w:val="sv-SE" w:eastAsia="sv-SE"/>
      </w:rPr>
      <w:drawing>
        <wp:inline distT="114300" distB="114300" distL="114300" distR="114300" wp14:anchorId="2AC8B8A4" wp14:editId="7160415E">
          <wp:extent cx="1018222" cy="66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2584" b="2583"/>
                  <a:stretch>
                    <a:fillRect/>
                  </a:stretch>
                </pic:blipFill>
                <pic:spPr>
                  <a:xfrm>
                    <a:off x="0" y="0"/>
                    <a:ext cx="1018222" cy="666000"/>
                  </a:xfrm>
                  <a:prstGeom prst="rect">
                    <a:avLst/>
                  </a:prstGeom>
                  <a:ln/>
                </pic:spPr>
              </pic:pic>
            </a:graphicData>
          </a:graphic>
        </wp:inline>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4121"/>
    <w:multiLevelType w:val="multilevel"/>
    <w:tmpl w:val="C1A80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A15F0B"/>
    <w:multiLevelType w:val="multilevel"/>
    <w:tmpl w:val="D43C8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3B56CC"/>
    <w:multiLevelType w:val="multilevel"/>
    <w:tmpl w:val="3A8C71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B57500"/>
    <w:multiLevelType w:val="multilevel"/>
    <w:tmpl w:val="C720C8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453429"/>
    <w:multiLevelType w:val="multilevel"/>
    <w:tmpl w:val="B0986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AD4803"/>
    <w:multiLevelType w:val="multilevel"/>
    <w:tmpl w:val="B95A5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48"/>
    <w:rsid w:val="00035448"/>
    <w:rsid w:val="00316ADF"/>
    <w:rsid w:val="00512FFF"/>
    <w:rsid w:val="005D5617"/>
    <w:rsid w:val="006C0659"/>
    <w:rsid w:val="009A3E8C"/>
    <w:rsid w:val="009E54D6"/>
    <w:rsid w:val="00A376F8"/>
    <w:rsid w:val="00BA1B8D"/>
    <w:rsid w:val="00BE69C9"/>
    <w:rsid w:val="00C64D5A"/>
    <w:rsid w:val="00E97CAA"/>
    <w:rsid w:val="00EF37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40F4"/>
  <w15:docId w15:val="{015151D9-BFE2-0143-A64C-D4F5D9B2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unhideWhenUsed/>
    <w:qFormat/>
    <w:pPr>
      <w:keepNext/>
      <w:keepLines/>
      <w:spacing w:before="40"/>
      <w:outlineLvl w:val="1"/>
    </w:pPr>
    <w:rPr>
      <w:rFonts w:ascii="Corbel" w:eastAsia="Corbel" w:hAnsi="Corbel" w:cs="Corbel"/>
      <w:b/>
      <w:color w:val="595959"/>
      <w:sz w:val="22"/>
      <w:szCs w:val="22"/>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nk">
    <w:name w:val="Hyperlink"/>
    <w:basedOn w:val="Standardstycketeckensnitt"/>
    <w:uiPriority w:val="99"/>
    <w:unhideWhenUsed/>
    <w:rsid w:val="00973809"/>
    <w:rPr>
      <w:color w:val="0000FF" w:themeColor="hyperlink"/>
      <w:u w:val="single"/>
    </w:rPr>
  </w:style>
  <w:style w:type="character" w:customStyle="1" w:styleId="Olstomnmnande1">
    <w:name w:val="Olöst omnämnande1"/>
    <w:basedOn w:val="Standardstycketeckensnitt"/>
    <w:uiPriority w:val="99"/>
    <w:semiHidden/>
    <w:unhideWhenUsed/>
    <w:rsid w:val="00973809"/>
    <w:rPr>
      <w:color w:val="605E5C"/>
      <w:shd w:val="clear" w:color="auto" w:fill="E1DFDD"/>
    </w:rPr>
  </w:style>
  <w:style w:type="paragraph" w:styleId="Sidhuvud">
    <w:name w:val="header"/>
    <w:basedOn w:val="Normal"/>
    <w:link w:val="SidhuvudChar"/>
    <w:uiPriority w:val="99"/>
    <w:unhideWhenUsed/>
    <w:rsid w:val="00647729"/>
    <w:pPr>
      <w:tabs>
        <w:tab w:val="center" w:pos="4513"/>
        <w:tab w:val="right" w:pos="9026"/>
      </w:tabs>
    </w:pPr>
  </w:style>
  <w:style w:type="character" w:customStyle="1" w:styleId="SidhuvudChar">
    <w:name w:val="Sidhuvud Char"/>
    <w:basedOn w:val="Standardstycketeckensnitt"/>
    <w:link w:val="Sidhuvud"/>
    <w:uiPriority w:val="99"/>
    <w:rsid w:val="00647729"/>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C64D5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4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nordicforestresearch.org/wp-content/uploads/2020/09/200917-gender-web.pdf" TargetMode="External"/><Relationship Id="rId18" Type="http://schemas.openxmlformats.org/officeDocument/2006/relationships/hyperlink" Target="https://nordicforestresearch.org/wp-content/uploads/2021/02/SNS-ForBioeconomy-Application-form.docx" TargetMode="External"/><Relationship Id="rId26" Type="http://schemas.openxmlformats.org/officeDocument/2006/relationships/hyperlink" Target="https://nordicforestresearch.org/" TargetMode="External"/><Relationship Id="rId3" Type="http://schemas.openxmlformats.org/officeDocument/2006/relationships/numbering" Target="numbering.xml"/><Relationship Id="rId21" Type="http://schemas.openxmlformats.org/officeDocument/2006/relationships/hyperlink" Target="https://nordicforestresearch.org/wp-content/uploads/2021/02/SNS-ForBioeconomy-Application-form.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orden.diva-portal.org/smash/get/diva2:1283606/FULLTEXT01.pdf" TargetMode="External"/><Relationship Id="rId17" Type="http://schemas.openxmlformats.org/officeDocument/2006/relationships/hyperlink" Target="https://nordicforestresearch.org/strategical-projects/" TargetMode="External"/><Relationship Id="rId25" Type="http://schemas.openxmlformats.org/officeDocument/2006/relationships/hyperlink" Target="mailto:camilla.widmark@efi.s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ordicforestresearch.org/wp-content/uploads/2017/11/SNS-strategy-ml.pdf" TargetMode="External"/><Relationship Id="rId20" Type="http://schemas.openxmlformats.org/officeDocument/2006/relationships/hyperlink" Target="https://nordicforestresearch.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den.diva-portal.org/smash/get/diva2:1283606/FULLTEXT01.pdf" TargetMode="External"/><Relationship Id="rId24" Type="http://schemas.openxmlformats.org/officeDocument/2006/relationships/hyperlink" Target="mailto:sns@slu.se"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nordicforestresearch.org/wp-content/uploads/2021/01/BioEquality-report-2.pdf" TargetMode="External"/><Relationship Id="rId23" Type="http://schemas.openxmlformats.org/officeDocument/2006/relationships/hyperlink" Target="http://nordicforestresearch.org/" TargetMode="External"/><Relationship Id="rId28" Type="http://schemas.openxmlformats.org/officeDocument/2006/relationships/hyperlink" Target="https://forbioeconomy.com/" TargetMode="External"/><Relationship Id="rId10" Type="http://schemas.openxmlformats.org/officeDocument/2006/relationships/hyperlink" Target="https://forbioeconomy.com/" TargetMode="External"/><Relationship Id="rId19" Type="http://schemas.openxmlformats.org/officeDocument/2006/relationships/hyperlink" Target="mailto:sns@slu.se"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nordicforestresearch.org/" TargetMode="External"/><Relationship Id="rId14" Type="http://schemas.openxmlformats.org/officeDocument/2006/relationships/hyperlink" Target="https://nordicforestresearch.org/wp-content/uploads/2020/09/200917-gender-web.pdf" TargetMode="External"/><Relationship Id="rId22" Type="http://schemas.openxmlformats.org/officeDocument/2006/relationships/hyperlink" Target="http://nordicforestresearch.org/" TargetMode="External"/><Relationship Id="rId27" Type="http://schemas.openxmlformats.org/officeDocument/2006/relationships/hyperlink" Target="http://nordicforestresearch.org/wp-content/uploads/2017/11/SNS-strategy-ml.pdf" TargetMode="External"/><Relationship Id="rId30" Type="http://schemas.openxmlformats.org/officeDocument/2006/relationships/footer" Target="foot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LoKQiIEBYUU4cFUYZjMFSx/mq/Q==">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</go:docsCustomData>
</go:gDocsCustomXmlDataStorage>
</file>

<file path=customXml/itemProps1.xml><?xml version="1.0" encoding="utf-8"?>
<ds:datastoreItem xmlns:ds="http://schemas.openxmlformats.org/officeDocument/2006/customXml" ds:itemID="{B5B370BE-887C-4A04-8041-995C28D9A78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1899</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Meisner Jensen</dc:creator>
  <cp:lastModifiedBy>Microsoft Office User</cp:lastModifiedBy>
  <cp:revision>2</cp:revision>
  <dcterms:created xsi:type="dcterms:W3CDTF">2021-03-02T12:45:00Z</dcterms:created>
  <dcterms:modified xsi:type="dcterms:W3CDTF">2021-03-02T12:45:00Z</dcterms:modified>
</cp:coreProperties>
</file>